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86" w:rsidRPr="00AC3886" w:rsidRDefault="00AC3886">
      <w:pPr>
        <w:rPr>
          <w:lang w:val="ru-RU"/>
        </w:rPr>
      </w:pPr>
    </w:p>
    <w:p w:rsidR="00AC3886" w:rsidRPr="00AC3886" w:rsidRDefault="00AC3886">
      <w:pPr>
        <w:rPr>
          <w:lang w:val="ru-RU"/>
        </w:rPr>
      </w:pPr>
    </w:p>
    <w:p w:rsidR="00AC3886" w:rsidRPr="00AC3886" w:rsidRDefault="00AC3886">
      <w:pPr>
        <w:rPr>
          <w:lang w:val="ru-RU"/>
        </w:rPr>
      </w:pPr>
    </w:p>
    <w:p w:rsidR="00AC3886" w:rsidRPr="00AC3886" w:rsidRDefault="00AC3886">
      <w:pPr>
        <w:rPr>
          <w:lang w:val="ru-RU"/>
        </w:rPr>
      </w:pPr>
    </w:p>
    <w:p w:rsidR="00AC3886" w:rsidRPr="00AC3886" w:rsidRDefault="00AC3886">
      <w:pPr>
        <w:rPr>
          <w:lang w:val="ru-RU"/>
        </w:rPr>
      </w:pPr>
    </w:p>
    <w:p w:rsidR="00AC3886" w:rsidRPr="00AC3886" w:rsidRDefault="00AC3886">
      <w:pPr>
        <w:rPr>
          <w:lang w:val="ru-RU"/>
        </w:rPr>
      </w:pPr>
    </w:p>
    <w:p w:rsidR="00AC3886" w:rsidRPr="00AC3886" w:rsidRDefault="00AC3886">
      <w:pPr>
        <w:rPr>
          <w:lang w:val="ru-RU"/>
        </w:rPr>
      </w:pPr>
    </w:p>
    <w:p w:rsidR="00AC3886" w:rsidRPr="00AC3886" w:rsidRDefault="00AC3886">
      <w:pPr>
        <w:rPr>
          <w:lang w:val="ru-RU"/>
        </w:rPr>
      </w:pPr>
    </w:p>
    <w:p w:rsidR="00AC3886" w:rsidRPr="00AC3886" w:rsidRDefault="00AC3886">
      <w:pPr>
        <w:rPr>
          <w:lang w:val="ru-RU"/>
        </w:rPr>
      </w:pPr>
    </w:p>
    <w:p w:rsidR="00AC3886" w:rsidRPr="00AC3886" w:rsidRDefault="00AC3886">
      <w:pPr>
        <w:rPr>
          <w:lang w:val="ru-RU"/>
        </w:rPr>
      </w:pPr>
    </w:p>
    <w:tbl>
      <w:tblPr>
        <w:tblW w:w="9746" w:type="dxa"/>
        <w:tblInd w:w="108" w:type="dxa"/>
        <w:tblLayout w:type="fixed"/>
        <w:tblLook w:val="0000"/>
      </w:tblPr>
      <w:tblGrid>
        <w:gridCol w:w="9746"/>
      </w:tblGrid>
      <w:tr w:rsidR="00AC3886" w:rsidRPr="00AC3886" w:rsidTr="00AC3886">
        <w:trPr>
          <w:trHeight w:val="2880"/>
        </w:trPr>
        <w:tc>
          <w:tcPr>
            <w:tcW w:w="9746" w:type="dxa"/>
            <w:shd w:val="clear" w:color="auto" w:fill="auto"/>
          </w:tcPr>
          <w:p w:rsidR="00AC3886" w:rsidRPr="00AC3886" w:rsidRDefault="00AC3886" w:rsidP="001D0F56">
            <w:pPr>
              <w:pStyle w:val="NoSpacing1"/>
              <w:snapToGrid w:val="0"/>
              <w:jc w:val="center"/>
            </w:pPr>
          </w:p>
        </w:tc>
      </w:tr>
      <w:tr w:rsidR="00AC3886" w:rsidRPr="00AC3886" w:rsidTr="00AC3886">
        <w:trPr>
          <w:trHeight w:val="1440"/>
        </w:trPr>
        <w:tc>
          <w:tcPr>
            <w:tcW w:w="9746" w:type="dxa"/>
            <w:shd w:val="clear" w:color="auto" w:fill="auto"/>
            <w:vAlign w:val="center"/>
          </w:tcPr>
          <w:p w:rsidR="00AC3886" w:rsidRPr="00AC3886" w:rsidRDefault="00AC3886" w:rsidP="00257474">
            <w:pPr>
              <w:spacing w:after="200" w:line="276" w:lineRule="auto"/>
              <w:jc w:val="center"/>
              <w:rPr>
                <w:b/>
                <w:caps/>
                <w:kern w:val="72"/>
              </w:rPr>
            </w:pPr>
            <w:r w:rsidRPr="00257474">
              <w:rPr>
                <w:b/>
                <w:sz w:val="56"/>
                <w:szCs w:val="56"/>
                <w:lang w:val="ru-RU"/>
              </w:rPr>
              <w:t>Бережное потребление</w:t>
            </w:r>
          </w:p>
        </w:tc>
      </w:tr>
      <w:tr w:rsidR="00AC3886" w:rsidRPr="00AC3886" w:rsidTr="00AC3886">
        <w:trPr>
          <w:trHeight w:val="720"/>
        </w:trPr>
        <w:tc>
          <w:tcPr>
            <w:tcW w:w="9746" w:type="dxa"/>
            <w:shd w:val="clear" w:color="auto" w:fill="auto"/>
            <w:vAlign w:val="center"/>
          </w:tcPr>
          <w:p w:rsidR="00AC3886" w:rsidRPr="00AC3886" w:rsidRDefault="00AC3886" w:rsidP="00257474">
            <w:pPr>
              <w:pStyle w:val="NoSpacing1"/>
            </w:pPr>
            <w:r w:rsidRPr="00257474">
              <w:rPr>
                <w:b/>
                <w:bCs/>
              </w:rPr>
              <w:t>Аудитория</w:t>
            </w:r>
            <w:r w:rsidR="00257474">
              <w:rPr>
                <w:b/>
                <w:bCs/>
              </w:rPr>
              <w:t>:</w:t>
            </w:r>
            <w:r w:rsidRPr="00257474">
              <w:rPr>
                <w:b/>
                <w:bCs/>
              </w:rPr>
              <w:t xml:space="preserve"> </w:t>
            </w:r>
            <w:r w:rsidRPr="00257474">
              <w:rPr>
                <w:bCs/>
              </w:rPr>
              <w:t>60–80 лет (D)</w:t>
            </w:r>
          </w:p>
        </w:tc>
      </w:tr>
      <w:tr w:rsidR="00AC3886" w:rsidRPr="00AC3886" w:rsidTr="00AC3886">
        <w:trPr>
          <w:trHeight w:val="360"/>
        </w:trPr>
        <w:tc>
          <w:tcPr>
            <w:tcW w:w="9746" w:type="dxa"/>
            <w:shd w:val="clear" w:color="auto" w:fill="auto"/>
            <w:vAlign w:val="center"/>
          </w:tcPr>
          <w:p w:rsidR="00AC3886" w:rsidRPr="00AC3886" w:rsidRDefault="00AC3886" w:rsidP="001D0F56">
            <w:pPr>
              <w:pStyle w:val="NoSpacing1"/>
              <w:snapToGrid w:val="0"/>
              <w:jc w:val="center"/>
            </w:pPr>
          </w:p>
        </w:tc>
      </w:tr>
      <w:tr w:rsidR="00AC3886" w:rsidRPr="00257474" w:rsidTr="00AC3886">
        <w:trPr>
          <w:trHeight w:val="360"/>
        </w:trPr>
        <w:tc>
          <w:tcPr>
            <w:tcW w:w="9746" w:type="dxa"/>
            <w:shd w:val="clear" w:color="auto" w:fill="auto"/>
            <w:vAlign w:val="center"/>
          </w:tcPr>
          <w:p w:rsidR="00AC3886" w:rsidRDefault="00AC3886" w:rsidP="00257474">
            <w:pPr>
              <w:pStyle w:val="NoSpacing1"/>
              <w:rPr>
                <w:b/>
                <w:bCs/>
              </w:rPr>
            </w:pPr>
            <w:r w:rsidRPr="00AC3886">
              <w:rPr>
                <w:b/>
                <w:bCs/>
              </w:rPr>
              <w:t>Тематическая область: «Бюджет и финансовое планирование» (1)</w:t>
            </w:r>
          </w:p>
          <w:p w:rsidR="00257474" w:rsidRDefault="00257474" w:rsidP="00257474">
            <w:pPr>
              <w:pStyle w:val="NoSpacing1"/>
              <w:rPr>
                <w:b/>
                <w:bCs/>
              </w:rPr>
            </w:pPr>
          </w:p>
          <w:p w:rsidR="00257474" w:rsidRDefault="00257474" w:rsidP="00257474">
            <w:pPr>
              <w:pStyle w:val="NoSpacing1"/>
              <w:rPr>
                <w:b/>
                <w:bCs/>
              </w:rPr>
            </w:pPr>
          </w:p>
          <w:p w:rsidR="00257474" w:rsidRPr="00AC3886" w:rsidRDefault="00257474" w:rsidP="00257474">
            <w:pPr>
              <w:pStyle w:val="NoSpacing1"/>
              <w:rPr>
                <w:b/>
                <w:bCs/>
              </w:rPr>
            </w:pPr>
          </w:p>
          <w:p w:rsidR="00AC3886" w:rsidRPr="00AC3886" w:rsidRDefault="00AC3886" w:rsidP="00257474">
            <w:pPr>
              <w:pStyle w:val="NoSpacing1"/>
              <w:rPr>
                <w:b/>
                <w:bCs/>
              </w:rPr>
            </w:pPr>
            <w:r w:rsidRPr="00AC3886">
              <w:rPr>
                <w:b/>
                <w:bCs/>
              </w:rPr>
              <w:t>Вопросы, рассмотренные в данном модуле:</w:t>
            </w:r>
          </w:p>
          <w:p w:rsidR="00AC3886" w:rsidRPr="00AC3886" w:rsidRDefault="00AC3886" w:rsidP="00AC3886">
            <w:pPr>
              <w:pStyle w:val="NoSpacing1"/>
              <w:numPr>
                <w:ilvl w:val="0"/>
                <w:numId w:val="13"/>
              </w:numPr>
              <w:ind w:left="10410"/>
              <w:jc w:val="right"/>
              <w:rPr>
                <w:b/>
                <w:bCs/>
              </w:rPr>
            </w:pPr>
          </w:p>
        </w:tc>
      </w:tr>
    </w:tbl>
    <w:p w:rsidR="00AC3886" w:rsidRPr="00AC3886" w:rsidRDefault="00AC3886" w:rsidP="00AC3886">
      <w:pPr>
        <w:pStyle w:val="a3"/>
        <w:shd w:val="clear" w:color="auto" w:fill="FFFFFF" w:themeFill="background1"/>
        <w:ind w:firstLine="0"/>
        <w:rPr>
          <w:rFonts w:cs="Times New Roman"/>
          <w:szCs w:val="24"/>
        </w:rPr>
      </w:pPr>
    </w:p>
    <w:p w:rsidR="00AC3886" w:rsidRDefault="00AC3886" w:rsidP="00257474">
      <w:pPr>
        <w:pStyle w:val="a3"/>
        <w:numPr>
          <w:ilvl w:val="0"/>
          <w:numId w:val="1"/>
        </w:numPr>
        <w:shd w:val="clear" w:color="auto" w:fill="FFFFFF" w:themeFill="background1"/>
        <w:jc w:val="left"/>
        <w:rPr>
          <w:rFonts w:cs="Times New Roman"/>
          <w:szCs w:val="24"/>
        </w:rPr>
      </w:pPr>
      <w:r w:rsidRPr="00AC3886">
        <w:rPr>
          <w:rFonts w:cs="Times New Roman"/>
          <w:szCs w:val="24"/>
        </w:rPr>
        <w:t>Личные расходы</w:t>
      </w:r>
    </w:p>
    <w:p w:rsidR="00257474" w:rsidRPr="00AC3886" w:rsidRDefault="00257474" w:rsidP="00257474">
      <w:pPr>
        <w:pStyle w:val="a3"/>
        <w:shd w:val="clear" w:color="auto" w:fill="FFFFFF" w:themeFill="background1"/>
        <w:ind w:firstLine="0"/>
        <w:jc w:val="left"/>
        <w:rPr>
          <w:rFonts w:cs="Times New Roman"/>
          <w:szCs w:val="24"/>
        </w:rPr>
      </w:pPr>
    </w:p>
    <w:p w:rsidR="00AC3886" w:rsidRPr="00257474" w:rsidRDefault="00AC3886" w:rsidP="00257474">
      <w:pPr>
        <w:pStyle w:val="a3"/>
        <w:numPr>
          <w:ilvl w:val="0"/>
          <w:numId w:val="1"/>
        </w:numPr>
        <w:shd w:val="clear" w:color="auto" w:fill="FFFFFF" w:themeFill="background1"/>
        <w:jc w:val="left"/>
        <w:rPr>
          <w:rFonts w:cs="Times New Roman"/>
          <w:szCs w:val="24"/>
        </w:rPr>
      </w:pPr>
      <w:r w:rsidRPr="00AC3886">
        <w:rPr>
          <w:rFonts w:cs="Times New Roman"/>
          <w:szCs w:val="24"/>
        </w:rPr>
        <w:t>Принципы управления</w:t>
      </w:r>
      <w:r w:rsidRPr="00AC3886">
        <w:rPr>
          <w:rFonts w:cs="Times New Roman"/>
          <w:bCs/>
          <w:szCs w:val="24"/>
        </w:rPr>
        <w:t xml:space="preserve"> расходами</w:t>
      </w:r>
    </w:p>
    <w:p w:rsidR="00257474" w:rsidRPr="00257474" w:rsidRDefault="00257474" w:rsidP="00257474">
      <w:pPr>
        <w:shd w:val="clear" w:color="auto" w:fill="FFFFFF" w:themeFill="background1"/>
        <w:rPr>
          <w:szCs w:val="24"/>
          <w:lang w:val="ru-RU"/>
        </w:rPr>
      </w:pPr>
    </w:p>
    <w:p w:rsidR="00AC3886" w:rsidRDefault="00AC3886" w:rsidP="00257474">
      <w:pPr>
        <w:pStyle w:val="a3"/>
        <w:numPr>
          <w:ilvl w:val="0"/>
          <w:numId w:val="1"/>
        </w:numPr>
        <w:jc w:val="left"/>
        <w:rPr>
          <w:rFonts w:cs="Times New Roman"/>
          <w:szCs w:val="24"/>
        </w:rPr>
      </w:pPr>
      <w:r w:rsidRPr="00AC3886">
        <w:rPr>
          <w:rFonts w:cs="Times New Roman"/>
          <w:szCs w:val="24"/>
        </w:rPr>
        <w:t xml:space="preserve">Способы оптимизации расходов бюджета </w:t>
      </w:r>
    </w:p>
    <w:p w:rsidR="00257474" w:rsidRPr="00257474" w:rsidRDefault="00257474" w:rsidP="00257474">
      <w:pPr>
        <w:rPr>
          <w:szCs w:val="24"/>
          <w:lang w:val="ru-RU"/>
        </w:rPr>
      </w:pPr>
    </w:p>
    <w:p w:rsidR="00AC3886" w:rsidRPr="00AC3886" w:rsidRDefault="00AC3886" w:rsidP="00257474">
      <w:pPr>
        <w:pStyle w:val="a3"/>
        <w:numPr>
          <w:ilvl w:val="0"/>
          <w:numId w:val="1"/>
        </w:numPr>
        <w:jc w:val="left"/>
        <w:rPr>
          <w:rFonts w:cs="Times New Roman"/>
          <w:szCs w:val="24"/>
        </w:rPr>
      </w:pPr>
      <w:r w:rsidRPr="00AC3886">
        <w:rPr>
          <w:rFonts w:cs="Times New Roman"/>
          <w:szCs w:val="24"/>
        </w:rPr>
        <w:t xml:space="preserve">Способы самоконтроля </w:t>
      </w:r>
    </w:p>
    <w:p w:rsidR="00F57FC9" w:rsidRPr="00AC3886" w:rsidRDefault="00F57FC9" w:rsidP="00130BEA">
      <w:pPr>
        <w:rPr>
          <w:szCs w:val="24"/>
          <w:lang w:val="ru-RU"/>
        </w:rPr>
        <w:sectPr w:rsidR="00F57FC9" w:rsidRPr="00AC3886" w:rsidSect="0025747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id w:val="-1413627207"/>
        <w:docPartObj>
          <w:docPartGallery w:val="Table of Contents"/>
          <w:docPartUnique/>
        </w:docPartObj>
      </w:sdtPr>
      <w:sdtContent>
        <w:p w:rsidR="00714E03" w:rsidRPr="00AC3886" w:rsidRDefault="00714E03" w:rsidP="00714E03">
          <w:pPr>
            <w:pStyle w:val="ad"/>
            <w:rPr>
              <w:rFonts w:ascii="Times New Roman" w:hAnsi="Times New Roman" w:cs="Times New Roman"/>
              <w:b w:val="0"/>
              <w:color w:val="auto"/>
              <w:sz w:val="24"/>
              <w:szCs w:val="24"/>
              <w:lang w:val="ru-RU"/>
            </w:rPr>
          </w:pPr>
          <w:r w:rsidRPr="00AC3886">
            <w:rPr>
              <w:rFonts w:ascii="Times New Roman" w:hAnsi="Times New Roman" w:cs="Times New Roman"/>
              <w:b w:val="0"/>
              <w:color w:val="auto"/>
              <w:sz w:val="24"/>
              <w:szCs w:val="24"/>
              <w:lang w:val="ru-RU"/>
            </w:rPr>
            <w:t xml:space="preserve">Содержание: </w:t>
          </w:r>
        </w:p>
        <w:p w:rsidR="00714E03" w:rsidRPr="00AC3886" w:rsidRDefault="00B4753A">
          <w:pPr>
            <w:pStyle w:val="12"/>
            <w:tabs>
              <w:tab w:val="right" w:leader="dot" w:pos="9345"/>
            </w:tabs>
            <w:rPr>
              <w:rFonts w:ascii="Times New Roman" w:hAnsi="Times New Roman"/>
              <w:b w:val="0"/>
              <w:lang w:val="ru-RU"/>
            </w:rPr>
          </w:pPr>
          <w:r w:rsidRPr="00B4753A">
            <w:rPr>
              <w:rFonts w:ascii="Times New Roman" w:hAnsi="Times New Roman"/>
              <w:b w:val="0"/>
              <w:lang w:val="ru-RU"/>
            </w:rPr>
            <w:fldChar w:fldCharType="begin"/>
          </w:r>
          <w:r w:rsidR="00714E03" w:rsidRPr="00AC3886">
            <w:rPr>
              <w:rFonts w:ascii="Times New Roman" w:hAnsi="Times New Roman"/>
              <w:b w:val="0"/>
              <w:lang w:val="ru-RU"/>
            </w:rPr>
            <w:instrText xml:space="preserve"> TOC \o "1-3" \h \z \u </w:instrText>
          </w:r>
          <w:r w:rsidRPr="00B4753A">
            <w:rPr>
              <w:rFonts w:ascii="Times New Roman" w:hAnsi="Times New Roman"/>
              <w:b w:val="0"/>
              <w:lang w:val="ru-RU"/>
            </w:rPr>
            <w:fldChar w:fldCharType="separate"/>
          </w:r>
          <w:r w:rsidR="00714E03" w:rsidRPr="00AC3886">
            <w:rPr>
              <w:rFonts w:ascii="Times New Roman" w:hAnsi="Times New Roman"/>
              <w:b w:val="0"/>
              <w:lang w:val="ru-RU"/>
            </w:rPr>
            <w:t>Копейка 2 322 171 рублей бережет!</w:t>
          </w:r>
          <w:r w:rsidR="00714E03" w:rsidRPr="00AC3886">
            <w:rPr>
              <w:rFonts w:ascii="Times New Roman" w:hAnsi="Times New Roman"/>
              <w:b w:val="0"/>
              <w:lang w:val="ru-RU"/>
            </w:rPr>
            <w:tab/>
          </w:r>
          <w:r w:rsidRPr="00AC3886">
            <w:rPr>
              <w:rFonts w:ascii="Times New Roman" w:hAnsi="Times New Roman"/>
              <w:b w:val="0"/>
              <w:lang w:val="ru-RU"/>
            </w:rPr>
            <w:fldChar w:fldCharType="begin"/>
          </w:r>
          <w:r w:rsidR="00714E03" w:rsidRPr="00AC3886">
            <w:rPr>
              <w:rFonts w:ascii="Times New Roman" w:hAnsi="Times New Roman"/>
              <w:b w:val="0"/>
              <w:lang w:val="ru-RU"/>
            </w:rPr>
            <w:instrText xml:space="preserve"> PAGEREF _Toc261508270 \h </w:instrText>
          </w:r>
          <w:r w:rsidRPr="00AC3886">
            <w:rPr>
              <w:rFonts w:ascii="Times New Roman" w:hAnsi="Times New Roman"/>
              <w:b w:val="0"/>
              <w:lang w:val="ru-RU"/>
            </w:rPr>
          </w:r>
          <w:r w:rsidRPr="00AC3886">
            <w:rPr>
              <w:rFonts w:ascii="Times New Roman" w:hAnsi="Times New Roman"/>
              <w:b w:val="0"/>
              <w:lang w:val="ru-RU"/>
            </w:rPr>
            <w:fldChar w:fldCharType="separate"/>
          </w:r>
          <w:r w:rsidR="00257474">
            <w:rPr>
              <w:rFonts w:ascii="Times New Roman" w:hAnsi="Times New Roman"/>
              <w:b w:val="0"/>
              <w:noProof/>
              <w:lang w:val="ru-RU"/>
            </w:rPr>
            <w:t>2</w:t>
          </w:r>
          <w:r w:rsidRPr="00AC3886">
            <w:rPr>
              <w:rFonts w:ascii="Times New Roman" w:hAnsi="Times New Roman"/>
              <w:b w:val="0"/>
              <w:lang w:val="ru-RU"/>
            </w:rPr>
            <w:fldChar w:fldCharType="end"/>
          </w:r>
        </w:p>
        <w:p w:rsidR="00714E03" w:rsidRPr="00AC3886" w:rsidRDefault="00714E03">
          <w:pPr>
            <w:pStyle w:val="12"/>
            <w:tabs>
              <w:tab w:val="right" w:leader="dot" w:pos="9345"/>
            </w:tabs>
            <w:rPr>
              <w:rFonts w:ascii="Times New Roman" w:hAnsi="Times New Roman"/>
              <w:b w:val="0"/>
              <w:lang w:val="ru-RU"/>
            </w:rPr>
          </w:pPr>
          <w:r w:rsidRPr="00AC3886">
            <w:rPr>
              <w:rFonts w:ascii="Times New Roman" w:hAnsi="Times New Roman"/>
              <w:b w:val="0"/>
              <w:lang w:val="ru-RU"/>
            </w:rPr>
            <w:t>1.  Здоровая экономия</w:t>
          </w:r>
          <w:r w:rsidRPr="00AC3886">
            <w:rPr>
              <w:rFonts w:ascii="Times New Roman" w:hAnsi="Times New Roman"/>
              <w:b w:val="0"/>
              <w:lang w:val="ru-RU"/>
            </w:rPr>
            <w:tab/>
          </w:r>
          <w:r w:rsidR="00B4753A" w:rsidRPr="00AC3886">
            <w:rPr>
              <w:rFonts w:ascii="Times New Roman" w:hAnsi="Times New Roman"/>
              <w:b w:val="0"/>
              <w:lang w:val="ru-RU"/>
            </w:rPr>
            <w:fldChar w:fldCharType="begin"/>
          </w:r>
          <w:r w:rsidRPr="00AC3886">
            <w:rPr>
              <w:rFonts w:ascii="Times New Roman" w:hAnsi="Times New Roman"/>
              <w:b w:val="0"/>
              <w:lang w:val="ru-RU"/>
            </w:rPr>
            <w:instrText xml:space="preserve"> PAGEREF _Toc261508271 \h </w:instrText>
          </w:r>
          <w:r w:rsidR="00B4753A" w:rsidRPr="00AC3886">
            <w:rPr>
              <w:rFonts w:ascii="Times New Roman" w:hAnsi="Times New Roman"/>
              <w:b w:val="0"/>
              <w:lang w:val="ru-RU"/>
            </w:rPr>
          </w:r>
          <w:r w:rsidR="00B4753A" w:rsidRPr="00AC3886">
            <w:rPr>
              <w:rFonts w:ascii="Times New Roman" w:hAnsi="Times New Roman"/>
              <w:b w:val="0"/>
              <w:lang w:val="ru-RU"/>
            </w:rPr>
            <w:fldChar w:fldCharType="separate"/>
          </w:r>
          <w:r w:rsidR="00257474">
            <w:rPr>
              <w:rFonts w:ascii="Times New Roman" w:hAnsi="Times New Roman"/>
              <w:b w:val="0"/>
              <w:noProof/>
              <w:lang w:val="ru-RU"/>
            </w:rPr>
            <w:t>2</w:t>
          </w:r>
          <w:r w:rsidR="00B4753A" w:rsidRPr="00AC3886">
            <w:rPr>
              <w:rFonts w:ascii="Times New Roman" w:hAnsi="Times New Roman"/>
              <w:b w:val="0"/>
              <w:lang w:val="ru-RU"/>
            </w:rPr>
            <w:fldChar w:fldCharType="end"/>
          </w:r>
        </w:p>
        <w:p w:rsidR="00714E03" w:rsidRPr="00AC3886" w:rsidRDefault="00714E03">
          <w:pPr>
            <w:pStyle w:val="12"/>
            <w:tabs>
              <w:tab w:val="right" w:leader="dot" w:pos="9345"/>
            </w:tabs>
            <w:rPr>
              <w:rFonts w:ascii="Times New Roman" w:hAnsi="Times New Roman"/>
              <w:b w:val="0"/>
              <w:lang w:val="ru-RU"/>
            </w:rPr>
          </w:pPr>
          <w:r w:rsidRPr="00AC3886">
            <w:rPr>
              <w:rFonts w:ascii="Times New Roman" w:hAnsi="Times New Roman"/>
              <w:b w:val="0"/>
              <w:lang w:val="ru-RU"/>
            </w:rPr>
            <w:t>2. Лучшие способы экономии</w:t>
          </w:r>
          <w:r w:rsidRPr="00AC3886">
            <w:rPr>
              <w:rFonts w:ascii="Times New Roman" w:hAnsi="Times New Roman"/>
              <w:b w:val="0"/>
              <w:lang w:val="ru-RU"/>
            </w:rPr>
            <w:tab/>
          </w:r>
          <w:r w:rsidR="00B4753A" w:rsidRPr="00AC3886">
            <w:rPr>
              <w:rFonts w:ascii="Times New Roman" w:hAnsi="Times New Roman"/>
              <w:b w:val="0"/>
              <w:lang w:val="ru-RU"/>
            </w:rPr>
            <w:fldChar w:fldCharType="begin"/>
          </w:r>
          <w:r w:rsidRPr="00AC3886">
            <w:rPr>
              <w:rFonts w:ascii="Times New Roman" w:hAnsi="Times New Roman"/>
              <w:b w:val="0"/>
              <w:lang w:val="ru-RU"/>
            </w:rPr>
            <w:instrText xml:space="preserve"> PAGEREF _Toc261508272 \h </w:instrText>
          </w:r>
          <w:r w:rsidR="00B4753A" w:rsidRPr="00AC3886">
            <w:rPr>
              <w:rFonts w:ascii="Times New Roman" w:hAnsi="Times New Roman"/>
              <w:b w:val="0"/>
              <w:lang w:val="ru-RU"/>
            </w:rPr>
          </w:r>
          <w:r w:rsidR="00B4753A" w:rsidRPr="00AC3886">
            <w:rPr>
              <w:rFonts w:ascii="Times New Roman" w:hAnsi="Times New Roman"/>
              <w:b w:val="0"/>
              <w:lang w:val="ru-RU"/>
            </w:rPr>
            <w:fldChar w:fldCharType="separate"/>
          </w:r>
          <w:r w:rsidR="00257474">
            <w:rPr>
              <w:rFonts w:ascii="Times New Roman" w:hAnsi="Times New Roman"/>
              <w:b w:val="0"/>
              <w:noProof/>
              <w:lang w:val="ru-RU"/>
            </w:rPr>
            <w:t>3</w:t>
          </w:r>
          <w:r w:rsidR="00B4753A" w:rsidRPr="00AC3886">
            <w:rPr>
              <w:rFonts w:ascii="Times New Roman" w:hAnsi="Times New Roman"/>
              <w:b w:val="0"/>
              <w:lang w:val="ru-RU"/>
            </w:rPr>
            <w:fldChar w:fldCharType="end"/>
          </w:r>
        </w:p>
        <w:p w:rsidR="00714E03" w:rsidRPr="00AC3886" w:rsidRDefault="00714E03">
          <w:pPr>
            <w:pStyle w:val="12"/>
            <w:tabs>
              <w:tab w:val="right" w:leader="dot" w:pos="9345"/>
            </w:tabs>
            <w:rPr>
              <w:rFonts w:ascii="Times New Roman" w:hAnsi="Times New Roman"/>
              <w:b w:val="0"/>
              <w:lang w:val="ru-RU"/>
            </w:rPr>
          </w:pPr>
          <w:r w:rsidRPr="00AC3886">
            <w:rPr>
              <w:rFonts w:ascii="Times New Roman" w:hAnsi="Times New Roman"/>
              <w:b w:val="0"/>
              <w:lang w:val="ru-RU"/>
            </w:rPr>
            <w:t>3. Льготы и субсидии</w:t>
          </w:r>
          <w:r w:rsidRPr="00AC3886">
            <w:rPr>
              <w:rFonts w:ascii="Times New Roman" w:hAnsi="Times New Roman"/>
              <w:b w:val="0"/>
              <w:lang w:val="ru-RU"/>
            </w:rPr>
            <w:tab/>
          </w:r>
          <w:r w:rsidR="00B4753A" w:rsidRPr="00AC3886">
            <w:rPr>
              <w:rFonts w:ascii="Times New Roman" w:hAnsi="Times New Roman"/>
              <w:b w:val="0"/>
              <w:lang w:val="ru-RU"/>
            </w:rPr>
            <w:fldChar w:fldCharType="begin"/>
          </w:r>
          <w:r w:rsidRPr="00AC3886">
            <w:rPr>
              <w:rFonts w:ascii="Times New Roman" w:hAnsi="Times New Roman"/>
              <w:b w:val="0"/>
              <w:lang w:val="ru-RU"/>
            </w:rPr>
            <w:instrText xml:space="preserve"> PAGEREF _Toc261508273 \h </w:instrText>
          </w:r>
          <w:r w:rsidR="00B4753A" w:rsidRPr="00AC3886">
            <w:rPr>
              <w:rFonts w:ascii="Times New Roman" w:hAnsi="Times New Roman"/>
              <w:b w:val="0"/>
              <w:lang w:val="ru-RU"/>
            </w:rPr>
          </w:r>
          <w:r w:rsidR="00B4753A" w:rsidRPr="00AC3886">
            <w:rPr>
              <w:rFonts w:ascii="Times New Roman" w:hAnsi="Times New Roman"/>
              <w:b w:val="0"/>
              <w:lang w:val="ru-RU"/>
            </w:rPr>
            <w:fldChar w:fldCharType="separate"/>
          </w:r>
          <w:r w:rsidR="00257474">
            <w:rPr>
              <w:rFonts w:ascii="Times New Roman" w:hAnsi="Times New Roman"/>
              <w:b w:val="0"/>
              <w:noProof/>
              <w:lang w:val="ru-RU"/>
            </w:rPr>
            <w:t>7</w:t>
          </w:r>
          <w:r w:rsidR="00B4753A" w:rsidRPr="00AC3886">
            <w:rPr>
              <w:rFonts w:ascii="Times New Roman" w:hAnsi="Times New Roman"/>
              <w:b w:val="0"/>
              <w:lang w:val="ru-RU"/>
            </w:rPr>
            <w:fldChar w:fldCharType="end"/>
          </w:r>
        </w:p>
        <w:p w:rsidR="00714E03" w:rsidRPr="00AC3886" w:rsidRDefault="00714E0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b w:val="0"/>
              <w:sz w:val="24"/>
              <w:szCs w:val="24"/>
              <w:lang w:val="ru-RU"/>
            </w:rPr>
          </w:pPr>
          <w:r w:rsidRPr="00AC3886">
            <w:rPr>
              <w:rFonts w:ascii="Times New Roman" w:eastAsiaTheme="minorHAnsi" w:hAnsi="Times New Roman"/>
              <w:b w:val="0"/>
              <w:sz w:val="24"/>
              <w:szCs w:val="24"/>
              <w:lang w:val="ru-RU"/>
            </w:rPr>
            <w:t>3.1. Льготы</w:t>
          </w:r>
          <w:r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tab/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fldChar w:fldCharType="begin"/>
          </w:r>
          <w:r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instrText xml:space="preserve"> PAGEREF _Toc261508274 \h </w:instrText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fldChar w:fldCharType="separate"/>
          </w:r>
          <w:r w:rsidR="00257474">
            <w:rPr>
              <w:rFonts w:ascii="Times New Roman" w:hAnsi="Times New Roman"/>
              <w:b w:val="0"/>
              <w:noProof/>
              <w:sz w:val="24"/>
              <w:szCs w:val="24"/>
              <w:lang w:val="ru-RU"/>
            </w:rPr>
            <w:t>8</w:t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fldChar w:fldCharType="end"/>
          </w:r>
        </w:p>
        <w:p w:rsidR="00714E03" w:rsidRPr="00AC3886" w:rsidRDefault="00714E0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b w:val="0"/>
              <w:sz w:val="24"/>
              <w:szCs w:val="24"/>
              <w:lang w:val="ru-RU"/>
            </w:rPr>
          </w:pPr>
          <w:r w:rsidRPr="00AC3886">
            <w:rPr>
              <w:rFonts w:ascii="Times New Roman" w:eastAsiaTheme="minorHAnsi" w:hAnsi="Times New Roman"/>
              <w:b w:val="0"/>
              <w:sz w:val="24"/>
              <w:szCs w:val="24"/>
              <w:lang w:val="ru-RU"/>
            </w:rPr>
            <w:t>3.2. Субсидии</w:t>
          </w:r>
          <w:r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tab/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fldChar w:fldCharType="begin"/>
          </w:r>
          <w:r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instrText xml:space="preserve"> PAGEREF _Toc261508275 \h </w:instrText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fldChar w:fldCharType="separate"/>
          </w:r>
          <w:r w:rsidR="00257474">
            <w:rPr>
              <w:rFonts w:ascii="Times New Roman" w:hAnsi="Times New Roman"/>
              <w:b w:val="0"/>
              <w:noProof/>
              <w:sz w:val="24"/>
              <w:szCs w:val="24"/>
              <w:lang w:val="ru-RU"/>
            </w:rPr>
            <w:t>9</w:t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fldChar w:fldCharType="end"/>
          </w:r>
        </w:p>
        <w:p w:rsidR="00714E03" w:rsidRPr="00AC3886" w:rsidRDefault="00714E0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b w:val="0"/>
              <w:sz w:val="24"/>
              <w:szCs w:val="24"/>
              <w:lang w:val="ru-RU"/>
            </w:rPr>
          </w:pPr>
          <w:r w:rsidRPr="00AC3886">
            <w:rPr>
              <w:rFonts w:ascii="Times New Roman" w:eastAsiaTheme="minorHAnsi" w:hAnsi="Times New Roman"/>
              <w:b w:val="0"/>
              <w:sz w:val="24"/>
              <w:szCs w:val="24"/>
              <w:lang w:val="ru-RU"/>
            </w:rPr>
            <w:t>3.3. Выплаты</w:t>
          </w:r>
          <w:r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tab/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fldChar w:fldCharType="begin"/>
          </w:r>
          <w:r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instrText xml:space="preserve"> PAGEREF _Toc261508276 \h </w:instrText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fldChar w:fldCharType="separate"/>
          </w:r>
          <w:r w:rsidR="00257474">
            <w:rPr>
              <w:rFonts w:ascii="Times New Roman" w:hAnsi="Times New Roman"/>
              <w:b w:val="0"/>
              <w:noProof/>
              <w:sz w:val="24"/>
              <w:szCs w:val="24"/>
              <w:lang w:val="ru-RU"/>
            </w:rPr>
            <w:t>11</w:t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fldChar w:fldCharType="end"/>
          </w:r>
        </w:p>
        <w:p w:rsidR="00714E03" w:rsidRPr="00AC3886" w:rsidRDefault="00714E0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b w:val="0"/>
              <w:sz w:val="24"/>
              <w:szCs w:val="24"/>
              <w:lang w:val="ru-RU"/>
            </w:rPr>
          </w:pPr>
          <w:r w:rsidRPr="00AC3886">
            <w:rPr>
              <w:rFonts w:ascii="Times New Roman" w:eastAsiaTheme="minorHAnsi" w:hAnsi="Times New Roman"/>
              <w:b w:val="0"/>
              <w:sz w:val="24"/>
              <w:szCs w:val="24"/>
              <w:lang w:val="ru-RU"/>
            </w:rPr>
            <w:t>3.4. Компенсации</w:t>
          </w:r>
          <w:r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tab/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fldChar w:fldCharType="begin"/>
          </w:r>
          <w:r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instrText xml:space="preserve"> PAGEREF _Toc261508277 \h </w:instrText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fldChar w:fldCharType="separate"/>
          </w:r>
          <w:r w:rsidR="00257474">
            <w:rPr>
              <w:rFonts w:ascii="Times New Roman" w:hAnsi="Times New Roman"/>
              <w:b w:val="0"/>
              <w:noProof/>
              <w:sz w:val="24"/>
              <w:szCs w:val="24"/>
              <w:lang w:val="ru-RU"/>
            </w:rPr>
            <w:t>12</w:t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fldChar w:fldCharType="end"/>
          </w:r>
        </w:p>
        <w:p w:rsidR="00714E03" w:rsidRPr="00AC3886" w:rsidRDefault="00714E0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b w:val="0"/>
              <w:sz w:val="24"/>
              <w:szCs w:val="24"/>
              <w:lang w:val="ru-RU"/>
            </w:rPr>
          </w:pPr>
          <w:r w:rsidRPr="00AC3886">
            <w:rPr>
              <w:rFonts w:ascii="Times New Roman" w:eastAsiaTheme="minorHAnsi" w:hAnsi="Times New Roman"/>
              <w:b w:val="0"/>
              <w:sz w:val="24"/>
              <w:szCs w:val="24"/>
              <w:lang w:val="ru-RU"/>
            </w:rPr>
            <w:t>3.5. Скидки</w:t>
          </w:r>
          <w:r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tab/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fldChar w:fldCharType="begin"/>
          </w:r>
          <w:r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instrText xml:space="preserve"> PAGEREF _Toc261508278 \h </w:instrText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fldChar w:fldCharType="separate"/>
          </w:r>
          <w:r w:rsidR="00257474">
            <w:rPr>
              <w:rFonts w:ascii="Times New Roman" w:hAnsi="Times New Roman"/>
              <w:b w:val="0"/>
              <w:noProof/>
              <w:sz w:val="24"/>
              <w:szCs w:val="24"/>
              <w:lang w:val="ru-RU"/>
            </w:rPr>
            <w:t>14</w:t>
          </w:r>
          <w:r w:rsidR="00B4753A" w:rsidRPr="00AC3886">
            <w:rPr>
              <w:rFonts w:ascii="Times New Roman" w:hAnsi="Times New Roman"/>
              <w:b w:val="0"/>
              <w:sz w:val="24"/>
              <w:szCs w:val="24"/>
              <w:lang w:val="ru-RU"/>
            </w:rPr>
            <w:fldChar w:fldCharType="end"/>
          </w:r>
        </w:p>
        <w:p w:rsidR="00AC3886" w:rsidRPr="00AC3886" w:rsidRDefault="00B4753A">
          <w:pPr>
            <w:rPr>
              <w:szCs w:val="24"/>
              <w:lang w:val="ru-RU"/>
            </w:rPr>
          </w:pPr>
          <w:r w:rsidRPr="00AC3886">
            <w:rPr>
              <w:bCs/>
              <w:szCs w:val="24"/>
              <w:lang w:val="ru-RU"/>
            </w:rPr>
            <w:fldChar w:fldCharType="end"/>
          </w:r>
        </w:p>
      </w:sdtContent>
    </w:sdt>
    <w:p w:rsidR="00714E03" w:rsidRPr="00AC3886" w:rsidRDefault="00714E03" w:rsidP="006B02D1">
      <w:pPr>
        <w:pStyle w:val="1"/>
        <w:rPr>
          <w:rFonts w:ascii="Times New Roman" w:hAnsi="Times New Roman"/>
          <w:color w:val="auto"/>
          <w:sz w:val="24"/>
          <w:szCs w:val="24"/>
        </w:rPr>
        <w:sectPr w:rsidR="00714E03" w:rsidRPr="00AC3886" w:rsidSect="00AD4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Toc261508270"/>
    </w:p>
    <w:p w:rsidR="00AC3886" w:rsidRPr="00AC3886" w:rsidRDefault="006B02D1" w:rsidP="00AC3886">
      <w:pPr>
        <w:pStyle w:val="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AC3886">
        <w:rPr>
          <w:rFonts w:ascii="Times New Roman" w:hAnsi="Times New Roman"/>
          <w:color w:val="auto"/>
          <w:sz w:val="24"/>
          <w:szCs w:val="24"/>
        </w:rPr>
        <w:lastRenderedPageBreak/>
        <w:t>Копейка 2 322 171 рублей бережет!</w:t>
      </w:r>
      <w:bookmarkEnd w:id="0"/>
      <w:r w:rsidRPr="00AC388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C3886" w:rsidRPr="00AC3886" w:rsidRDefault="00F57FC9" w:rsidP="00AC3886">
      <w:pPr>
        <w:spacing w:line="360" w:lineRule="auto"/>
        <w:rPr>
          <w:szCs w:val="24"/>
          <w:lang w:val="ru-RU"/>
        </w:rPr>
      </w:pPr>
      <w:r w:rsidRPr="00AC3886">
        <w:rPr>
          <w:szCs w:val="24"/>
          <w:lang w:val="ru-RU"/>
        </w:rPr>
        <w:t xml:space="preserve">Все мы слышали поговорку о том, что «копейка рубль бережет», но следуем ли мы этом правилу в своей повседневной жизнь?   Ну что </w:t>
      </w:r>
      <w:r w:rsidR="006B02D1" w:rsidRPr="00AC3886">
        <w:rPr>
          <w:szCs w:val="24"/>
          <w:lang w:val="ru-RU"/>
        </w:rPr>
        <w:t>такое копейка</w:t>
      </w:r>
      <w:r w:rsidRPr="00AC3886">
        <w:rPr>
          <w:szCs w:val="24"/>
          <w:lang w:val="ru-RU"/>
        </w:rPr>
        <w:t>, или лаже рубль</w:t>
      </w:r>
      <w:r w:rsidR="006B02D1" w:rsidRPr="00AC3886">
        <w:rPr>
          <w:szCs w:val="24"/>
          <w:lang w:val="ru-RU"/>
        </w:rPr>
        <w:t xml:space="preserve"> сегодня</w:t>
      </w:r>
      <w:r w:rsidRPr="00AC3886">
        <w:rPr>
          <w:szCs w:val="24"/>
          <w:lang w:val="ru-RU"/>
        </w:rPr>
        <w:t xml:space="preserve">, </w:t>
      </w:r>
      <w:r w:rsidR="006B02D1" w:rsidRPr="00AC3886">
        <w:rPr>
          <w:szCs w:val="24"/>
          <w:lang w:val="ru-RU"/>
        </w:rPr>
        <w:t xml:space="preserve">когда </w:t>
      </w:r>
      <w:r w:rsidRPr="00AC3886">
        <w:rPr>
          <w:szCs w:val="24"/>
          <w:lang w:val="ru-RU"/>
        </w:rPr>
        <w:t>даже на 10 рублей сейчас не купить ничего. А вот это не пр</w:t>
      </w:r>
      <w:r w:rsidR="006B02D1" w:rsidRPr="00AC3886">
        <w:rPr>
          <w:szCs w:val="24"/>
          <w:lang w:val="ru-RU"/>
        </w:rPr>
        <w:t>авда</w:t>
      </w:r>
      <w:r w:rsidRPr="00AC3886">
        <w:rPr>
          <w:szCs w:val="24"/>
          <w:lang w:val="ru-RU"/>
        </w:rPr>
        <w:t>! 10 рублей выброшенные каждый день это 36 500 рублей за десять</w:t>
      </w:r>
      <w:r w:rsidR="006B02D1" w:rsidRPr="00AC3886">
        <w:rPr>
          <w:szCs w:val="24"/>
          <w:lang w:val="ru-RU"/>
        </w:rPr>
        <w:t xml:space="preserve"> лет</w:t>
      </w:r>
      <w:r w:rsidRPr="00AC3886">
        <w:rPr>
          <w:szCs w:val="24"/>
          <w:lang w:val="ru-RU"/>
        </w:rPr>
        <w:t xml:space="preserve">, а если они еще и работали на депозите все это время то это уже почти 60 000 рублей. </w:t>
      </w:r>
    </w:p>
    <w:p w:rsidR="00AC3886" w:rsidRPr="00AC3886" w:rsidRDefault="00F57FC9" w:rsidP="00AC3886">
      <w:pPr>
        <w:spacing w:line="360" w:lineRule="auto"/>
        <w:rPr>
          <w:szCs w:val="24"/>
          <w:lang w:val="ru-RU"/>
        </w:rPr>
      </w:pPr>
      <w:r w:rsidRPr="00AC3886">
        <w:rPr>
          <w:szCs w:val="24"/>
          <w:lang w:val="ru-RU"/>
        </w:rPr>
        <w:t xml:space="preserve">В среднем 10-30% нашего бюджета ежемесячно могли бы ежемесячно оставаться в нашем распоряжении. А это уже не 10 рублей, и если посчитать в перспективе тех же 10 лет и нашей вредней заработной плате в 40 000 рублей – то мы можем не досчитаться </w:t>
      </w:r>
      <w:r w:rsidR="006B02D1" w:rsidRPr="00AC3886">
        <w:rPr>
          <w:szCs w:val="24"/>
          <w:lang w:val="ru-RU"/>
        </w:rPr>
        <w:t xml:space="preserve">2 322 171 рублей, которые усердно трудились нас во благо под 9% годовых. </w:t>
      </w:r>
    </w:p>
    <w:p w:rsidR="00AC3886" w:rsidRPr="00AC3886" w:rsidRDefault="00F57FC9" w:rsidP="00AC3886">
      <w:pPr>
        <w:spacing w:line="360" w:lineRule="auto"/>
        <w:rPr>
          <w:szCs w:val="24"/>
          <w:lang w:val="ru-RU"/>
        </w:rPr>
      </w:pPr>
      <w:r w:rsidRPr="00AC3886">
        <w:rPr>
          <w:szCs w:val="24"/>
          <w:lang w:val="ru-RU"/>
        </w:rPr>
        <w:t xml:space="preserve">Для того </w:t>
      </w:r>
      <w:r w:rsidR="00AC3886" w:rsidRPr="00AC3886">
        <w:rPr>
          <w:szCs w:val="24"/>
          <w:lang w:val="ru-RU"/>
        </w:rPr>
        <w:t xml:space="preserve">чтобы </w:t>
      </w:r>
      <w:r w:rsidR="00B86AD4" w:rsidRPr="00AC3886">
        <w:rPr>
          <w:szCs w:val="24"/>
          <w:lang w:val="ru-RU"/>
        </w:rPr>
        <w:t>не нести таких серьезных финансовых пот</w:t>
      </w:r>
      <w:r w:rsidR="006B02D1" w:rsidRPr="00AC3886">
        <w:rPr>
          <w:szCs w:val="24"/>
          <w:lang w:val="ru-RU"/>
        </w:rPr>
        <w:t xml:space="preserve">ерь </w:t>
      </w:r>
      <w:r w:rsidR="00B86AD4" w:rsidRPr="00AC3886">
        <w:rPr>
          <w:szCs w:val="24"/>
          <w:lang w:val="ru-RU"/>
        </w:rPr>
        <w:t xml:space="preserve">важно бережно относиться в возможностям нашего бюджета. Умение разумно тратить деньги одно из важнейших условий комфортной жизни. В данном модуле мы разберемся с самыми действенными способами экономии и </w:t>
      </w:r>
      <w:r w:rsidR="00AC3886" w:rsidRPr="00AC3886">
        <w:rPr>
          <w:szCs w:val="24"/>
          <w:lang w:val="ru-RU"/>
        </w:rPr>
        <w:t>организации бюджета</w:t>
      </w:r>
      <w:r w:rsidR="00B86AD4" w:rsidRPr="00AC3886">
        <w:rPr>
          <w:szCs w:val="24"/>
          <w:lang w:val="ru-RU"/>
        </w:rPr>
        <w:t>. Не давайте своем бюджету распускаться</w:t>
      </w:r>
      <w:r w:rsidR="006B02D1" w:rsidRPr="00AC3886">
        <w:rPr>
          <w:szCs w:val="24"/>
          <w:lang w:val="ru-RU"/>
        </w:rPr>
        <w:t>!</w:t>
      </w:r>
    </w:p>
    <w:p w:rsidR="00AC3886" w:rsidRPr="00AC3886" w:rsidRDefault="006E3AB3" w:rsidP="00AC3886">
      <w:pPr>
        <w:pStyle w:val="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261508271"/>
      <w:r w:rsidRPr="00AC3886">
        <w:rPr>
          <w:rFonts w:ascii="Times New Roman" w:hAnsi="Times New Roman"/>
          <w:color w:val="auto"/>
          <w:sz w:val="24"/>
          <w:szCs w:val="24"/>
        </w:rPr>
        <w:t xml:space="preserve">1.  </w:t>
      </w:r>
      <w:r w:rsidR="00C647A9" w:rsidRPr="00AC3886">
        <w:rPr>
          <w:rFonts w:ascii="Times New Roman" w:hAnsi="Times New Roman"/>
          <w:color w:val="auto"/>
          <w:sz w:val="24"/>
          <w:szCs w:val="24"/>
        </w:rPr>
        <w:t>Здоровая экономия</w:t>
      </w:r>
      <w:bookmarkEnd w:id="1"/>
      <w:r w:rsidR="00C647A9" w:rsidRPr="00AC388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C3886" w:rsidRPr="00AC3886" w:rsidRDefault="0070344E" w:rsidP="00AC3886">
      <w:pPr>
        <w:spacing w:line="360" w:lineRule="auto"/>
        <w:rPr>
          <w:szCs w:val="24"/>
          <w:lang w:val="ru-RU"/>
        </w:rPr>
      </w:pPr>
      <w:r w:rsidRPr="00AC3886">
        <w:rPr>
          <w:szCs w:val="24"/>
          <w:lang w:val="ru-RU"/>
        </w:rPr>
        <w:t xml:space="preserve">Здоровый бюджет – это тот, в </w:t>
      </w:r>
      <w:r w:rsidR="00AC3886" w:rsidRPr="00AC3886">
        <w:rPr>
          <w:szCs w:val="24"/>
          <w:lang w:val="ru-RU"/>
        </w:rPr>
        <w:t>котором</w:t>
      </w:r>
      <w:r w:rsidRPr="00AC3886">
        <w:rPr>
          <w:szCs w:val="24"/>
          <w:lang w:val="ru-RU"/>
        </w:rPr>
        <w:t xml:space="preserve"> ежемесячно </w:t>
      </w:r>
      <w:r w:rsidR="00AC3886" w:rsidRPr="00AC3886">
        <w:rPr>
          <w:szCs w:val="24"/>
          <w:lang w:val="ru-RU"/>
        </w:rPr>
        <w:t>остаются</w:t>
      </w:r>
      <w:r w:rsidRPr="00AC3886">
        <w:rPr>
          <w:szCs w:val="24"/>
          <w:lang w:val="ru-RU"/>
        </w:rPr>
        <w:t xml:space="preserve"> свободные средства. С таким бюджетом можно не переживать о «завтрашнем дне» и уверенно двигаться к реализации намеченных планов. Но к сожалению не всегда удается договориться со своими </w:t>
      </w:r>
      <w:r w:rsidR="00AC3886" w:rsidRPr="00AC3886">
        <w:rPr>
          <w:szCs w:val="24"/>
          <w:lang w:val="ru-RU"/>
        </w:rPr>
        <w:t>желаниями</w:t>
      </w:r>
      <w:r w:rsidRPr="00AC3886">
        <w:rPr>
          <w:szCs w:val="24"/>
          <w:lang w:val="ru-RU"/>
        </w:rPr>
        <w:t xml:space="preserve"> и </w:t>
      </w:r>
      <w:r w:rsidR="00AC3886" w:rsidRPr="00AC3886">
        <w:rPr>
          <w:szCs w:val="24"/>
          <w:lang w:val="ru-RU"/>
        </w:rPr>
        <w:t>устоять</w:t>
      </w:r>
      <w:r w:rsidRPr="00AC3886">
        <w:rPr>
          <w:szCs w:val="24"/>
          <w:lang w:val="ru-RU"/>
        </w:rPr>
        <w:t xml:space="preserve"> перед регулярными соблазнами которые </w:t>
      </w:r>
      <w:r w:rsidR="00AC3886" w:rsidRPr="00AC3886">
        <w:rPr>
          <w:szCs w:val="24"/>
          <w:lang w:val="ru-RU"/>
        </w:rPr>
        <w:t>окружают</w:t>
      </w:r>
      <w:r w:rsidRPr="00AC3886">
        <w:rPr>
          <w:szCs w:val="24"/>
          <w:lang w:val="ru-RU"/>
        </w:rPr>
        <w:t xml:space="preserve"> нас в магазинах, на улицах, в кафе и пр.   </w:t>
      </w:r>
    </w:p>
    <w:p w:rsidR="00AC3886" w:rsidRPr="00AC3886" w:rsidRDefault="0070344E" w:rsidP="00AC3886">
      <w:pPr>
        <w:spacing w:line="360" w:lineRule="auto"/>
        <w:rPr>
          <w:szCs w:val="24"/>
          <w:lang w:val="ru-RU"/>
        </w:rPr>
      </w:pPr>
      <w:r w:rsidRPr="00AC3886">
        <w:rPr>
          <w:szCs w:val="24"/>
          <w:lang w:val="ru-RU"/>
        </w:rPr>
        <w:t xml:space="preserve">Наши </w:t>
      </w:r>
      <w:r w:rsidR="00AC3886" w:rsidRPr="00AC3886">
        <w:rPr>
          <w:szCs w:val="24"/>
          <w:lang w:val="ru-RU"/>
        </w:rPr>
        <w:t>расходы</w:t>
      </w:r>
      <w:r w:rsidRPr="00AC3886">
        <w:rPr>
          <w:szCs w:val="24"/>
          <w:lang w:val="ru-RU"/>
        </w:rPr>
        <w:t xml:space="preserve"> всегда будут стремиться догнать наши доходы. Но доходы имеют ограниченный </w:t>
      </w:r>
      <w:r w:rsidR="00AC3886" w:rsidRPr="00AC3886">
        <w:rPr>
          <w:szCs w:val="24"/>
          <w:lang w:val="ru-RU"/>
        </w:rPr>
        <w:t>потенциал</w:t>
      </w:r>
      <w:r w:rsidRPr="00AC3886">
        <w:rPr>
          <w:szCs w:val="24"/>
          <w:lang w:val="ru-RU"/>
        </w:rPr>
        <w:t xml:space="preserve"> роста</w:t>
      </w:r>
      <w:r w:rsidR="00F74B59" w:rsidRPr="00AC3886">
        <w:rPr>
          <w:szCs w:val="24"/>
          <w:lang w:val="ru-RU"/>
        </w:rPr>
        <w:t xml:space="preserve">, ведь возможность получения дохода ограничена </w:t>
      </w:r>
      <w:r w:rsidRPr="00AC3886">
        <w:rPr>
          <w:szCs w:val="24"/>
          <w:lang w:val="ru-RU"/>
        </w:rPr>
        <w:t xml:space="preserve">физическими возможностями, </w:t>
      </w:r>
      <w:r w:rsidR="00AC3886" w:rsidRPr="00AC3886">
        <w:rPr>
          <w:szCs w:val="24"/>
          <w:lang w:val="ru-RU"/>
        </w:rPr>
        <w:t>интеллектуальным</w:t>
      </w:r>
      <w:r w:rsidR="00F74B59" w:rsidRPr="00AC3886">
        <w:rPr>
          <w:szCs w:val="24"/>
          <w:lang w:val="ru-RU"/>
        </w:rPr>
        <w:t xml:space="preserve"> </w:t>
      </w:r>
      <w:r w:rsidRPr="00AC3886">
        <w:rPr>
          <w:szCs w:val="24"/>
          <w:lang w:val="ru-RU"/>
        </w:rPr>
        <w:t>потенциалом, временем которые</w:t>
      </w:r>
      <w:r w:rsidR="00F74B59" w:rsidRPr="00AC3886">
        <w:rPr>
          <w:szCs w:val="24"/>
          <w:lang w:val="ru-RU"/>
        </w:rPr>
        <w:t xml:space="preserve"> вы способны выделять на работу</w:t>
      </w:r>
      <w:r w:rsidRPr="00AC3886">
        <w:rPr>
          <w:szCs w:val="24"/>
          <w:lang w:val="ru-RU"/>
        </w:rPr>
        <w:t xml:space="preserve">. Потому гораздо более впечатляющий результат на здоровье бюджета </w:t>
      </w:r>
      <w:r w:rsidR="00AC3886" w:rsidRPr="00AC3886">
        <w:rPr>
          <w:szCs w:val="24"/>
          <w:lang w:val="ru-RU"/>
        </w:rPr>
        <w:t>оказывает не</w:t>
      </w:r>
      <w:r w:rsidRPr="00AC3886">
        <w:rPr>
          <w:szCs w:val="24"/>
          <w:lang w:val="ru-RU"/>
        </w:rPr>
        <w:t xml:space="preserve"> возможность больше заработать, а умение бережно</w:t>
      </w:r>
      <w:r w:rsidR="00F74B59" w:rsidRPr="00AC3886">
        <w:rPr>
          <w:szCs w:val="24"/>
          <w:lang w:val="ru-RU"/>
        </w:rPr>
        <w:t xml:space="preserve"> </w:t>
      </w:r>
      <w:r w:rsidR="00AC3886" w:rsidRPr="00AC3886">
        <w:rPr>
          <w:szCs w:val="24"/>
          <w:lang w:val="ru-RU"/>
        </w:rPr>
        <w:t>им распорядиться</w:t>
      </w:r>
      <w:r w:rsidRPr="00AC3886">
        <w:rPr>
          <w:szCs w:val="24"/>
          <w:lang w:val="ru-RU"/>
        </w:rPr>
        <w:t xml:space="preserve">. Об самых действенных способах мы поговорим в данном модуле. </w:t>
      </w:r>
    </w:p>
    <w:p w:rsidR="00AC3886" w:rsidRPr="00AC3886" w:rsidRDefault="00F74B59" w:rsidP="00AC3886">
      <w:pPr>
        <w:spacing w:line="360" w:lineRule="auto"/>
        <w:rPr>
          <w:szCs w:val="24"/>
          <w:lang w:val="ru-RU"/>
        </w:rPr>
      </w:pPr>
      <w:r w:rsidRPr="00AC3886">
        <w:rPr>
          <w:szCs w:val="24"/>
          <w:lang w:val="ru-RU"/>
        </w:rPr>
        <w:t xml:space="preserve">Важно! </w:t>
      </w:r>
      <w:r w:rsidR="00AC3886" w:rsidRPr="00AC3886">
        <w:rPr>
          <w:szCs w:val="24"/>
          <w:lang w:val="ru-RU"/>
        </w:rPr>
        <w:t>Э</w:t>
      </w:r>
      <w:r w:rsidRPr="00AC3886">
        <w:rPr>
          <w:szCs w:val="24"/>
          <w:lang w:val="ru-RU"/>
        </w:rPr>
        <w:t xml:space="preserve">кономия 30% бюджета считается </w:t>
      </w:r>
      <w:r w:rsidR="00AC3886" w:rsidRPr="00AC3886">
        <w:rPr>
          <w:szCs w:val="24"/>
          <w:lang w:val="ru-RU"/>
        </w:rPr>
        <w:t>комфортной</w:t>
      </w:r>
      <w:r w:rsidRPr="00AC3886">
        <w:rPr>
          <w:szCs w:val="24"/>
          <w:lang w:val="ru-RU"/>
        </w:rPr>
        <w:t xml:space="preserve"> и не ведет к изменению привычного уровня жизни. В процессе организации бережного разумного потребления не переборщить, ведь посадив семью на хлеб и воду даже во имя благой цели – в семье назреет конфликт</w:t>
      </w:r>
      <w:r w:rsidR="00AC3886">
        <w:rPr>
          <w:szCs w:val="24"/>
          <w:lang w:val="ru-RU"/>
        </w:rPr>
        <w:t>,</w:t>
      </w:r>
      <w:r w:rsidRPr="00AC3886">
        <w:rPr>
          <w:szCs w:val="24"/>
          <w:lang w:val="ru-RU"/>
        </w:rPr>
        <w:t xml:space="preserve"> а не </w:t>
      </w:r>
      <w:r w:rsidR="00AC3886" w:rsidRPr="00AC3886">
        <w:rPr>
          <w:szCs w:val="24"/>
          <w:lang w:val="ru-RU"/>
        </w:rPr>
        <w:t>позитивное</w:t>
      </w:r>
      <w:r w:rsidRPr="00AC3886">
        <w:rPr>
          <w:szCs w:val="24"/>
          <w:lang w:val="ru-RU"/>
        </w:rPr>
        <w:t xml:space="preserve"> движение к оздоровлению бюджета. Перемены можно вводить постепенно и чем раньше начать – тем более </w:t>
      </w:r>
      <w:r w:rsidR="00AC3886" w:rsidRPr="00AC3886">
        <w:rPr>
          <w:szCs w:val="24"/>
          <w:lang w:val="ru-RU"/>
        </w:rPr>
        <w:t>органично</w:t>
      </w:r>
      <w:r w:rsidRPr="00AC3886">
        <w:rPr>
          <w:szCs w:val="24"/>
          <w:lang w:val="ru-RU"/>
        </w:rPr>
        <w:t xml:space="preserve"> процесс бережного потребления в пишется в вашу жизнь и станет его </w:t>
      </w:r>
      <w:r w:rsidR="00AC3886" w:rsidRPr="00AC3886">
        <w:rPr>
          <w:szCs w:val="24"/>
          <w:lang w:val="ru-RU"/>
        </w:rPr>
        <w:t>неотъемлемой</w:t>
      </w:r>
      <w:r w:rsidRPr="00AC3886">
        <w:rPr>
          <w:szCs w:val="24"/>
          <w:lang w:val="ru-RU"/>
        </w:rPr>
        <w:t xml:space="preserve"> частью.  </w:t>
      </w:r>
    </w:p>
    <w:p w:rsidR="00AC3886" w:rsidRPr="00AC3886" w:rsidRDefault="006E3AB3" w:rsidP="00AC3886">
      <w:pPr>
        <w:pStyle w:val="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261508272"/>
      <w:r w:rsidRPr="00AC3886">
        <w:rPr>
          <w:rFonts w:ascii="Times New Roman" w:hAnsi="Times New Roman"/>
          <w:color w:val="auto"/>
          <w:sz w:val="24"/>
          <w:szCs w:val="24"/>
        </w:rPr>
        <w:lastRenderedPageBreak/>
        <w:t xml:space="preserve">2. </w:t>
      </w:r>
      <w:r w:rsidR="00C647A9" w:rsidRPr="00AC3886">
        <w:rPr>
          <w:rFonts w:ascii="Times New Roman" w:hAnsi="Times New Roman"/>
          <w:color w:val="auto"/>
          <w:sz w:val="24"/>
          <w:szCs w:val="24"/>
        </w:rPr>
        <w:t>Лучшие способы экономии</w:t>
      </w:r>
      <w:bookmarkEnd w:id="2"/>
      <w:r w:rsidR="00C647A9" w:rsidRPr="00AC388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C3886" w:rsidRPr="00AC3886" w:rsidRDefault="00344A3B" w:rsidP="00AC3886">
      <w:pPr>
        <w:spacing w:after="120" w:line="360" w:lineRule="auto"/>
        <w:rPr>
          <w:szCs w:val="24"/>
          <w:lang w:val="ru-RU"/>
        </w:rPr>
      </w:pPr>
      <w:r w:rsidRPr="00AC3886">
        <w:rPr>
          <w:szCs w:val="24"/>
          <w:lang w:val="ru-RU"/>
        </w:rPr>
        <w:t>Экономия может позволить сох</w:t>
      </w:r>
      <w:r w:rsidR="00AC3886" w:rsidRPr="00AC3886">
        <w:rPr>
          <w:szCs w:val="24"/>
          <w:lang w:val="ru-RU"/>
        </w:rPr>
        <w:t>р</w:t>
      </w:r>
      <w:r w:rsidRPr="00AC3886">
        <w:rPr>
          <w:szCs w:val="24"/>
          <w:lang w:val="ru-RU"/>
        </w:rPr>
        <w:t>а</w:t>
      </w:r>
      <w:r w:rsidR="00AC3886" w:rsidRPr="00AC3886">
        <w:rPr>
          <w:szCs w:val="24"/>
          <w:lang w:val="ru-RU"/>
        </w:rPr>
        <w:t>н</w:t>
      </w:r>
      <w:r w:rsidRPr="00AC3886">
        <w:rPr>
          <w:szCs w:val="24"/>
          <w:lang w:val="ru-RU"/>
        </w:rPr>
        <w:t>ить до 50% ежемесячного бюджета. Но важно найти свой соб</w:t>
      </w:r>
      <w:r w:rsidR="00AC3886" w:rsidRPr="00AC3886">
        <w:rPr>
          <w:szCs w:val="24"/>
          <w:lang w:val="ru-RU"/>
        </w:rPr>
        <w:t>с</w:t>
      </w:r>
      <w:r w:rsidRPr="00AC3886">
        <w:rPr>
          <w:szCs w:val="24"/>
          <w:lang w:val="ru-RU"/>
        </w:rPr>
        <w:t>т</w:t>
      </w:r>
      <w:r w:rsidR="00AC3886" w:rsidRPr="00AC3886">
        <w:rPr>
          <w:szCs w:val="24"/>
          <w:lang w:val="ru-RU"/>
        </w:rPr>
        <w:t>в</w:t>
      </w:r>
      <w:r w:rsidRPr="00AC3886">
        <w:rPr>
          <w:szCs w:val="24"/>
          <w:lang w:val="ru-RU"/>
        </w:rPr>
        <w:t xml:space="preserve">енные способы. Ведь все люди разные, у всех </w:t>
      </w:r>
      <w:r w:rsidR="00AC3886" w:rsidRPr="00AC3886">
        <w:rPr>
          <w:szCs w:val="24"/>
          <w:lang w:val="ru-RU"/>
        </w:rPr>
        <w:t>разные</w:t>
      </w:r>
      <w:r w:rsidRPr="00AC3886">
        <w:rPr>
          <w:szCs w:val="24"/>
          <w:lang w:val="ru-RU"/>
        </w:rPr>
        <w:t xml:space="preserve"> привычки и разные предпочтения, а совершенно разная ст</w:t>
      </w:r>
      <w:r w:rsidR="00AC3886">
        <w:rPr>
          <w:szCs w:val="24"/>
          <w:lang w:val="ru-RU"/>
        </w:rPr>
        <w:t>р</w:t>
      </w:r>
      <w:r w:rsidRPr="00AC3886">
        <w:rPr>
          <w:szCs w:val="24"/>
          <w:lang w:val="ru-RU"/>
        </w:rPr>
        <w:t>ук</w:t>
      </w:r>
      <w:r w:rsidR="00AC3886">
        <w:rPr>
          <w:szCs w:val="24"/>
          <w:lang w:val="ru-RU"/>
        </w:rPr>
        <w:t>ту</w:t>
      </w:r>
      <w:r w:rsidRPr="00AC3886">
        <w:rPr>
          <w:szCs w:val="24"/>
          <w:lang w:val="ru-RU"/>
        </w:rPr>
        <w:t xml:space="preserve">ра </w:t>
      </w:r>
      <w:r w:rsidR="00AC3886" w:rsidRPr="00AC3886">
        <w:rPr>
          <w:szCs w:val="24"/>
          <w:lang w:val="ru-RU"/>
        </w:rPr>
        <w:t>зат</w:t>
      </w:r>
      <w:r w:rsidR="00AC3886">
        <w:rPr>
          <w:szCs w:val="24"/>
          <w:lang w:val="ru-RU"/>
        </w:rPr>
        <w:t>р</w:t>
      </w:r>
      <w:r w:rsidR="00AC3886" w:rsidRPr="00AC3886">
        <w:rPr>
          <w:szCs w:val="24"/>
          <w:lang w:val="ru-RU"/>
        </w:rPr>
        <w:t>ат</w:t>
      </w:r>
      <w:r w:rsidRPr="00AC3886">
        <w:rPr>
          <w:szCs w:val="24"/>
          <w:lang w:val="ru-RU"/>
        </w:rPr>
        <w:t xml:space="preserve"> бюджета</w:t>
      </w:r>
      <w:r w:rsidR="00DE5E4F" w:rsidRPr="00AC3886">
        <w:rPr>
          <w:szCs w:val="24"/>
          <w:lang w:val="ru-RU"/>
        </w:rPr>
        <w:t xml:space="preserve">. </w:t>
      </w:r>
      <w:r w:rsidRPr="00AC3886">
        <w:rPr>
          <w:szCs w:val="24"/>
          <w:lang w:val="ru-RU"/>
        </w:rPr>
        <w:t xml:space="preserve">Но найти способы экономии можно почти всегда, важно </w:t>
      </w:r>
      <w:r w:rsidR="00AC3886" w:rsidRPr="00AC3886">
        <w:rPr>
          <w:szCs w:val="24"/>
          <w:lang w:val="ru-RU"/>
        </w:rPr>
        <w:t>честно</w:t>
      </w:r>
      <w:r w:rsidRPr="00AC3886">
        <w:rPr>
          <w:szCs w:val="24"/>
          <w:lang w:val="ru-RU"/>
        </w:rPr>
        <w:t xml:space="preserve"> подойти к анализу своих трат и возможностей организации экономии. </w:t>
      </w:r>
    </w:p>
    <w:p w:rsidR="00AC3886" w:rsidRPr="00AC3886" w:rsidRDefault="00DE5E4F" w:rsidP="00AC3886">
      <w:pPr>
        <w:pStyle w:val="ColorfulList-Accent11"/>
        <w:numPr>
          <w:ilvl w:val="0"/>
          <w:numId w:val="10"/>
        </w:numPr>
        <w:spacing w:after="120" w:line="360" w:lineRule="auto"/>
        <w:ind w:left="284" w:hanging="142"/>
      </w:pPr>
      <w:r w:rsidRPr="00AC3886">
        <w:rPr>
          <w:b/>
        </w:rPr>
        <w:t xml:space="preserve">-30%: Здоровое питание. </w:t>
      </w:r>
      <w:r w:rsidRPr="00AC3886">
        <w:t xml:space="preserve">Затраты на продукты питания составляют </w:t>
      </w:r>
      <w:r w:rsidR="00AC3886" w:rsidRPr="00AC3886">
        <w:t>значительную</w:t>
      </w:r>
      <w:r w:rsidRPr="00AC3886">
        <w:t xml:space="preserve"> затратную </w:t>
      </w:r>
      <w:r w:rsidR="00AC3886" w:rsidRPr="00AC3886">
        <w:t>часть бюджета</w:t>
      </w:r>
      <w:r w:rsidRPr="00AC3886">
        <w:t xml:space="preserve">, иногда расходы могут достигать до 60-80% ежемесячного бюджета. Мы </w:t>
      </w:r>
      <w:r w:rsidR="00AC3886" w:rsidRPr="00AC3886">
        <w:t>обсудим</w:t>
      </w:r>
      <w:r w:rsidRPr="00AC3886">
        <w:t xml:space="preserve"> несколько простых </w:t>
      </w:r>
      <w:r w:rsidR="00AC3886" w:rsidRPr="00AC3886">
        <w:t>способы</w:t>
      </w:r>
      <w:r w:rsidRPr="00AC3886">
        <w:t xml:space="preserve"> </w:t>
      </w:r>
      <w:r w:rsidR="00AC3886" w:rsidRPr="00AC3886">
        <w:t>значительно</w:t>
      </w:r>
      <w:r w:rsidRPr="00AC3886">
        <w:t xml:space="preserve"> сократить данную статью расходов. </w:t>
      </w:r>
    </w:p>
    <w:p w:rsidR="00AC3886" w:rsidRPr="00AC3886" w:rsidRDefault="00DE5E4F" w:rsidP="00AC3886">
      <w:pPr>
        <w:pStyle w:val="ColorfulList-Accent11"/>
        <w:spacing w:after="120" w:line="360" w:lineRule="auto"/>
      </w:pPr>
      <w:r w:rsidRPr="00AC3886">
        <w:t xml:space="preserve">Список покупок </w:t>
      </w:r>
      <w:r w:rsidR="00AC3886" w:rsidRPr="00AC3886">
        <w:t>позволит</w:t>
      </w:r>
      <w:r w:rsidRPr="00AC3886">
        <w:t xml:space="preserve"> избежать незапланированных трат. Запланированный список покупок позволяет не отходить от </w:t>
      </w:r>
      <w:r w:rsidR="00AC3886" w:rsidRPr="00AC3886">
        <w:t>намеченного</w:t>
      </w:r>
      <w:r w:rsidRPr="00AC3886">
        <w:t xml:space="preserve"> плана, и не </w:t>
      </w:r>
      <w:r w:rsidR="00AC3886" w:rsidRPr="00AC3886">
        <w:t>соблазняться</w:t>
      </w:r>
      <w:r w:rsidRPr="00AC3886">
        <w:t xml:space="preserve"> супервыгодными </w:t>
      </w:r>
      <w:r w:rsidR="00AC3886" w:rsidRPr="00AC3886">
        <w:t>предложениями</w:t>
      </w:r>
      <w:r w:rsidRPr="00AC3886">
        <w:t xml:space="preserve"> 2 по цене 1. </w:t>
      </w:r>
    </w:p>
    <w:p w:rsidR="00DE5E4F" w:rsidRPr="00AC3886" w:rsidRDefault="00DE5E4F" w:rsidP="00AC3886">
      <w:pPr>
        <w:pStyle w:val="ColorfulList-Accent11"/>
        <w:spacing w:after="120" w:line="360" w:lineRule="auto"/>
      </w:pPr>
      <w:r w:rsidRPr="00AC3886">
        <w:t xml:space="preserve">Совместные покупки. Если вы можете </w:t>
      </w:r>
      <w:r w:rsidR="00AC3886" w:rsidRPr="00AC3886">
        <w:t>объединиться</w:t>
      </w:r>
      <w:r w:rsidRPr="00AC3886">
        <w:t xml:space="preserve"> с </w:t>
      </w:r>
      <w:r w:rsidR="00AC3886" w:rsidRPr="00AC3886">
        <w:t>соседями</w:t>
      </w:r>
      <w:r w:rsidRPr="00AC3886">
        <w:t xml:space="preserve"> или друзьями для приобретения чего</w:t>
      </w:r>
      <w:r w:rsidR="00AC3886">
        <w:t>-</w:t>
      </w:r>
      <w:r w:rsidRPr="00AC3886">
        <w:t xml:space="preserve">либо – то </w:t>
      </w:r>
      <w:r w:rsidR="00AC3886" w:rsidRPr="00AC3886">
        <w:t>предложения</w:t>
      </w:r>
      <w:r w:rsidR="00AC3886">
        <w:t xml:space="preserve"> 2 по цене 1</w:t>
      </w:r>
      <w:r w:rsidRPr="00AC3886">
        <w:t xml:space="preserve"> могут стать для вас отличной возможностью сохранения денег в </w:t>
      </w:r>
      <w:r w:rsidR="00AC3886" w:rsidRPr="00AC3886">
        <w:t>бюджете</w:t>
      </w:r>
      <w:r w:rsidRPr="00AC3886">
        <w:t xml:space="preserve">.   </w:t>
      </w:r>
    </w:p>
    <w:p w:rsidR="00DE5E4F" w:rsidRPr="00AC3886" w:rsidRDefault="00DE5E4F" w:rsidP="00AC3886">
      <w:pPr>
        <w:pStyle w:val="ColorfulList-Accent11"/>
        <w:spacing w:after="120" w:line="360" w:lineRule="auto"/>
      </w:pPr>
      <w:r w:rsidRPr="00AC3886">
        <w:t xml:space="preserve">Покупки не в магазинах и рынках, а на мелкооптовых базах, заказ по интернету. На подобные закупки вы </w:t>
      </w:r>
      <w:r w:rsidR="00AC3886" w:rsidRPr="00AC3886">
        <w:t>будете</w:t>
      </w:r>
      <w:r w:rsidRPr="00AC3886">
        <w:t xml:space="preserve"> тратить чуть больше времени, но с учетом отсутствия магазинных накруток на продукты вы сможете </w:t>
      </w:r>
      <w:r w:rsidR="00AC3886" w:rsidRPr="00AC3886">
        <w:t>сэкономить</w:t>
      </w:r>
      <w:r w:rsidRPr="00AC3886">
        <w:t xml:space="preserve"> </w:t>
      </w:r>
      <w:r w:rsidR="00AC3886" w:rsidRPr="00AC3886">
        <w:t>значительную</w:t>
      </w:r>
      <w:r w:rsidRPr="00AC3886">
        <w:t xml:space="preserve"> сумму.  </w:t>
      </w:r>
    </w:p>
    <w:p w:rsidR="00DE5E4F" w:rsidRPr="00AC3886" w:rsidRDefault="00DE5E4F" w:rsidP="00AC3886">
      <w:pPr>
        <w:pStyle w:val="ColorfulList-Accent11"/>
        <w:spacing w:after="120" w:line="360" w:lineRule="auto"/>
      </w:pPr>
      <w:r w:rsidRPr="00AC3886">
        <w:t xml:space="preserve">Здоровое питание. Иногда полезно пересмотреть свой рацион в пользу его более здоровой версии. Заменив купленный бутерброд с колбасой и соусами на приготовленные дома макароны с </w:t>
      </w:r>
      <w:r w:rsidR="00AC3886" w:rsidRPr="00AC3886">
        <w:t>курицей</w:t>
      </w:r>
      <w:r w:rsidRPr="00AC3886">
        <w:t xml:space="preserve"> – польза желудку и кошельку. </w:t>
      </w:r>
    </w:p>
    <w:p w:rsidR="00DE5E4F" w:rsidRPr="00AC3886" w:rsidRDefault="00DE5E4F" w:rsidP="00AC3886">
      <w:pPr>
        <w:pStyle w:val="ColorfulList-Accent11"/>
        <w:spacing w:after="120" w:line="360" w:lineRule="auto"/>
      </w:pPr>
      <w:r w:rsidRPr="00AC3886">
        <w:t xml:space="preserve">Откажитесь от полуфабрикатов, если у вас есть такая возможность. Как правило цена подобных продуктов значительно выше, а качество ниже. </w:t>
      </w:r>
    </w:p>
    <w:p w:rsidR="00AC3886" w:rsidRPr="00AC3886" w:rsidRDefault="00DE5E4F" w:rsidP="00AC3886">
      <w:pPr>
        <w:pStyle w:val="ColorfulList-Accent11"/>
        <w:spacing w:after="120" w:line="360" w:lineRule="auto"/>
      </w:pPr>
      <w:r w:rsidRPr="00AC3886">
        <w:t xml:space="preserve">Совершайте закупки продуктов на неделю или </w:t>
      </w:r>
      <w:r w:rsidR="00AC3886" w:rsidRPr="00AC3886">
        <w:t>две —</w:t>
      </w:r>
      <w:r w:rsidRPr="00AC3886">
        <w:t xml:space="preserve"> как ни удивительно, но потратив единоразово больше, чем обычно, в итоге вы сэкономите. Так происходит, в том числе, потому, что еженедельная закупка продуктов стимулирует заранее продумывать меню на неделю, и в результате покупается гораздо меньше лишнего и того, что не пригодится и испортится.</w:t>
      </w:r>
    </w:p>
    <w:p w:rsidR="00AC3886" w:rsidRPr="00AC3886" w:rsidRDefault="00DE5E4F" w:rsidP="00AC3886">
      <w:pPr>
        <w:pStyle w:val="ColorfulList-Accent11"/>
        <w:spacing w:after="120" w:line="360" w:lineRule="auto"/>
      </w:pPr>
      <w:r w:rsidRPr="00AC3886">
        <w:t xml:space="preserve">Важно! Помните, что не бывает незначительной экономии. </w:t>
      </w:r>
      <w:r w:rsidR="00AC3886" w:rsidRPr="00AC3886">
        <w:t>Каждый</w:t>
      </w:r>
      <w:r w:rsidRPr="00AC3886">
        <w:t xml:space="preserve"> сбереженны</w:t>
      </w:r>
      <w:r w:rsidR="00AC3886">
        <w:t>й</w:t>
      </w:r>
      <w:r w:rsidRPr="00AC3886">
        <w:t xml:space="preserve"> рубль повышает ваши </w:t>
      </w:r>
      <w:r w:rsidR="00AC3886" w:rsidRPr="00AC3886">
        <w:t>финансовые</w:t>
      </w:r>
      <w:r w:rsidRPr="00AC3886">
        <w:t xml:space="preserve"> возможности и </w:t>
      </w:r>
      <w:r w:rsidR="00AC3886" w:rsidRPr="00AC3886">
        <w:t>улучшает</w:t>
      </w:r>
      <w:r w:rsidRPr="00AC3886">
        <w:t xml:space="preserve"> уровень вашей жизни.  </w:t>
      </w:r>
    </w:p>
    <w:p w:rsidR="00DE5E4F" w:rsidRPr="00AC3886" w:rsidRDefault="00DE5E4F" w:rsidP="00AC3886">
      <w:pPr>
        <w:pStyle w:val="ColorfulList-Accent11"/>
        <w:spacing w:after="120" w:line="360" w:lineRule="auto"/>
        <w:rPr>
          <w:i/>
        </w:rPr>
      </w:pPr>
      <w:r w:rsidRPr="00AC3886">
        <w:rPr>
          <w:i/>
        </w:rPr>
        <w:lastRenderedPageBreak/>
        <w:t xml:space="preserve">Пример, Ирина Ивановна посчитала во сколько она сэкономила за год совершая свои обычные покупки в мелкооптовом магазине вместо привычного магазина «рябом с домом».  </w:t>
      </w:r>
    </w:p>
    <w:p w:rsidR="00DE5E4F" w:rsidRPr="00AC3886" w:rsidRDefault="00DE5E4F" w:rsidP="00AC3886">
      <w:pPr>
        <w:pStyle w:val="ColorfulList-Accent11"/>
        <w:spacing w:after="120" w:line="360" w:lineRule="auto"/>
        <w:rPr>
          <w:i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4401"/>
        <w:gridCol w:w="4450"/>
      </w:tblGrid>
      <w:tr w:rsidR="00AC3886" w:rsidRPr="00AC3886" w:rsidTr="00344A3B">
        <w:tc>
          <w:tcPr>
            <w:tcW w:w="4401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  <w:r w:rsidRPr="00AC3886">
              <w:rPr>
                <w:i/>
              </w:rPr>
              <w:t xml:space="preserve">В магазине «Рядом с домом» </w:t>
            </w:r>
          </w:p>
        </w:tc>
        <w:tc>
          <w:tcPr>
            <w:tcW w:w="4450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  <w:r w:rsidRPr="00AC3886">
              <w:rPr>
                <w:i/>
              </w:rPr>
              <w:t>В мелкооптовом магазине</w:t>
            </w:r>
          </w:p>
        </w:tc>
      </w:tr>
      <w:tr w:rsidR="00AC3886" w:rsidRPr="00257474" w:rsidTr="00344A3B">
        <w:tc>
          <w:tcPr>
            <w:tcW w:w="4401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  <w:r w:rsidRPr="00AC3886">
              <w:rPr>
                <w:i/>
              </w:rPr>
              <w:t xml:space="preserve">Молоко 4 пакета в месяц (57 </w:t>
            </w:r>
            <w:r w:rsidR="00AC3886" w:rsidRPr="00AC3886">
              <w:rPr>
                <w:i/>
              </w:rPr>
              <w:t>руб.</w:t>
            </w:r>
            <w:r w:rsidRPr="00AC3886">
              <w:rPr>
                <w:i/>
              </w:rPr>
              <w:t xml:space="preserve"> за 1 шт.)</w:t>
            </w:r>
          </w:p>
        </w:tc>
        <w:tc>
          <w:tcPr>
            <w:tcW w:w="4450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  <w:r w:rsidRPr="00AC3886">
              <w:rPr>
                <w:i/>
              </w:rPr>
              <w:t xml:space="preserve">Молоко 4 пакета в месяц (49 </w:t>
            </w:r>
            <w:r w:rsidR="00AC3886" w:rsidRPr="00AC3886">
              <w:rPr>
                <w:i/>
              </w:rPr>
              <w:t>руб.</w:t>
            </w:r>
            <w:r w:rsidRPr="00AC3886">
              <w:rPr>
                <w:i/>
              </w:rPr>
              <w:t xml:space="preserve"> за 1 шт.)</w:t>
            </w:r>
          </w:p>
        </w:tc>
      </w:tr>
      <w:tr w:rsidR="00AC3886" w:rsidRPr="00257474" w:rsidTr="00344A3B">
        <w:tc>
          <w:tcPr>
            <w:tcW w:w="4401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  <w:r w:rsidRPr="00AC3886">
              <w:rPr>
                <w:i/>
              </w:rPr>
              <w:t>Макароны тсп 6 пачек в месяц (47 руб. за 450 гр.)</w:t>
            </w:r>
          </w:p>
        </w:tc>
        <w:tc>
          <w:tcPr>
            <w:tcW w:w="4450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  <w:r w:rsidRPr="00AC3886">
              <w:rPr>
                <w:i/>
              </w:rPr>
              <w:t>Макароны тсп 6 пачек в месяц (35 руб. за 450 гр.)</w:t>
            </w:r>
          </w:p>
        </w:tc>
      </w:tr>
      <w:tr w:rsidR="00AC3886" w:rsidRPr="00257474" w:rsidTr="00344A3B">
        <w:tc>
          <w:tcPr>
            <w:tcW w:w="4401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  <w:r w:rsidRPr="00AC3886">
              <w:rPr>
                <w:i/>
              </w:rPr>
              <w:t>Гречка тсп 4 пачки в месяц (68 руб. за 1 кг)</w:t>
            </w:r>
          </w:p>
        </w:tc>
        <w:tc>
          <w:tcPr>
            <w:tcW w:w="4450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  <w:r w:rsidRPr="00AC3886">
              <w:rPr>
                <w:i/>
              </w:rPr>
              <w:t>Гречка тсп 4 пачки в месяц (52 руб. за 1 кг)</w:t>
            </w:r>
          </w:p>
        </w:tc>
      </w:tr>
      <w:tr w:rsidR="00AC3886" w:rsidRPr="00257474" w:rsidTr="00344A3B">
        <w:tc>
          <w:tcPr>
            <w:tcW w:w="4401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  <w:r w:rsidRPr="00AC3886">
              <w:rPr>
                <w:i/>
              </w:rPr>
              <w:t>Куринные грудки 3 кг в месяц (364 руб. за 1 кг)</w:t>
            </w:r>
          </w:p>
        </w:tc>
        <w:tc>
          <w:tcPr>
            <w:tcW w:w="4450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  <w:r w:rsidRPr="00AC3886">
              <w:rPr>
                <w:i/>
              </w:rPr>
              <w:t>Куринные грудки 3 кг в месяц (304 руб. за 1 кг)</w:t>
            </w:r>
          </w:p>
        </w:tc>
      </w:tr>
      <w:tr w:rsidR="00AC3886" w:rsidRPr="00257474" w:rsidTr="00344A3B">
        <w:tc>
          <w:tcPr>
            <w:tcW w:w="4401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  <w:r w:rsidRPr="00AC3886">
              <w:rPr>
                <w:i/>
              </w:rPr>
              <w:t xml:space="preserve">Сахар 1 кг в месяц (45 </w:t>
            </w:r>
            <w:r w:rsidR="00AC3886" w:rsidRPr="00AC3886">
              <w:rPr>
                <w:i/>
              </w:rPr>
              <w:t>руб.</w:t>
            </w:r>
            <w:r w:rsidRPr="00AC3886">
              <w:rPr>
                <w:i/>
              </w:rPr>
              <w:t xml:space="preserve"> за 1 кг)</w:t>
            </w:r>
          </w:p>
        </w:tc>
        <w:tc>
          <w:tcPr>
            <w:tcW w:w="4450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  <w:r w:rsidRPr="00AC3886">
              <w:rPr>
                <w:i/>
              </w:rPr>
              <w:t xml:space="preserve">Сахар 1 кг в месяц (32 </w:t>
            </w:r>
            <w:r w:rsidR="00AC3886" w:rsidRPr="00AC3886">
              <w:rPr>
                <w:i/>
              </w:rPr>
              <w:t>руб.</w:t>
            </w:r>
            <w:r w:rsidRPr="00AC3886">
              <w:rPr>
                <w:i/>
              </w:rPr>
              <w:t xml:space="preserve"> за 1 кг)</w:t>
            </w:r>
          </w:p>
        </w:tc>
      </w:tr>
      <w:tr w:rsidR="00AC3886" w:rsidRPr="00257474" w:rsidTr="00344A3B">
        <w:tc>
          <w:tcPr>
            <w:tcW w:w="4401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  <w:r w:rsidRPr="00AC3886">
              <w:rPr>
                <w:i/>
              </w:rPr>
              <w:t xml:space="preserve">Яйцо 20 </w:t>
            </w:r>
            <w:r w:rsidR="00AC3886" w:rsidRPr="00AC3886">
              <w:rPr>
                <w:i/>
              </w:rPr>
              <w:t>шт.</w:t>
            </w:r>
            <w:r w:rsidRPr="00AC3886">
              <w:rPr>
                <w:i/>
              </w:rPr>
              <w:t xml:space="preserve"> в </w:t>
            </w:r>
            <w:r w:rsidR="00AC3886" w:rsidRPr="00AC3886">
              <w:rPr>
                <w:i/>
              </w:rPr>
              <w:t>мес.</w:t>
            </w:r>
            <w:r w:rsidRPr="00AC3886">
              <w:rPr>
                <w:i/>
              </w:rPr>
              <w:t xml:space="preserve"> (182 </w:t>
            </w:r>
            <w:r w:rsidR="00AC3886" w:rsidRPr="00AC3886">
              <w:rPr>
                <w:i/>
              </w:rPr>
              <w:t>руб.</w:t>
            </w:r>
            <w:r w:rsidRPr="00AC3886">
              <w:rPr>
                <w:i/>
              </w:rPr>
              <w:t xml:space="preserve"> за 20 </w:t>
            </w:r>
            <w:r w:rsidR="00AC3886" w:rsidRPr="00AC3886">
              <w:rPr>
                <w:i/>
              </w:rPr>
              <w:t>шт.</w:t>
            </w:r>
            <w:r w:rsidRPr="00AC3886">
              <w:rPr>
                <w:i/>
              </w:rPr>
              <w:t>)</w:t>
            </w:r>
          </w:p>
        </w:tc>
        <w:tc>
          <w:tcPr>
            <w:tcW w:w="4450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  <w:r w:rsidRPr="00AC3886">
              <w:rPr>
                <w:i/>
              </w:rPr>
              <w:t xml:space="preserve">Яйцо 20 </w:t>
            </w:r>
            <w:r w:rsidR="00AC3886" w:rsidRPr="00AC3886">
              <w:rPr>
                <w:i/>
              </w:rPr>
              <w:t>шт.</w:t>
            </w:r>
            <w:r w:rsidRPr="00AC3886">
              <w:rPr>
                <w:i/>
              </w:rPr>
              <w:t xml:space="preserve"> в </w:t>
            </w:r>
            <w:r w:rsidR="00AC3886" w:rsidRPr="00AC3886">
              <w:rPr>
                <w:i/>
              </w:rPr>
              <w:t>мес.</w:t>
            </w:r>
            <w:r w:rsidRPr="00AC3886">
              <w:rPr>
                <w:i/>
              </w:rPr>
              <w:t xml:space="preserve"> (161 </w:t>
            </w:r>
            <w:r w:rsidR="00AC3886" w:rsidRPr="00AC3886">
              <w:rPr>
                <w:i/>
              </w:rPr>
              <w:t>руб.</w:t>
            </w:r>
            <w:r w:rsidRPr="00AC3886">
              <w:rPr>
                <w:i/>
              </w:rPr>
              <w:t xml:space="preserve"> за 20 </w:t>
            </w:r>
            <w:r w:rsidR="00AC3886" w:rsidRPr="00AC3886">
              <w:rPr>
                <w:i/>
              </w:rPr>
              <w:t>шт.</w:t>
            </w:r>
            <w:r w:rsidRPr="00AC3886">
              <w:rPr>
                <w:i/>
              </w:rPr>
              <w:t>)</w:t>
            </w:r>
          </w:p>
        </w:tc>
      </w:tr>
    </w:tbl>
    <w:p w:rsidR="00DE5E4F" w:rsidRPr="00AC3886" w:rsidRDefault="00DE5E4F" w:rsidP="00AC3886">
      <w:pPr>
        <w:pStyle w:val="ColorfulList-Accent11"/>
        <w:spacing w:after="120" w:line="360" w:lineRule="auto"/>
        <w:rPr>
          <w:i/>
        </w:rPr>
      </w:pPr>
    </w:p>
    <w:p w:rsidR="00AC3886" w:rsidRPr="00AC3886" w:rsidRDefault="00DE5E4F" w:rsidP="00AC3886">
      <w:pPr>
        <w:pStyle w:val="ColorfulList-Accent11"/>
        <w:spacing w:after="120" w:line="360" w:lineRule="auto"/>
        <w:rPr>
          <w:i/>
        </w:rPr>
      </w:pPr>
      <w:r w:rsidRPr="00AC3886">
        <w:rPr>
          <w:i/>
        </w:rPr>
        <w:t>403 руб. в месяц в среднем оставалось в бюджете Ирины Ивановны при все том же привычном необходимом наборе продуктов. А за год Ирина Ивановна сэкономила 4 836 рублей. Почти 18%  переплачивала Ирина за наценку на продукты в ма</w:t>
      </w:r>
      <w:r w:rsidR="00AC3886">
        <w:rPr>
          <w:i/>
        </w:rPr>
        <w:t>газин</w:t>
      </w:r>
      <w:r w:rsidRPr="00AC3886">
        <w:rPr>
          <w:i/>
        </w:rPr>
        <w:t xml:space="preserve">е «Рядом с домом».  </w:t>
      </w:r>
    </w:p>
    <w:p w:rsidR="00DE5E4F" w:rsidRPr="00AC3886" w:rsidRDefault="00DE5E4F" w:rsidP="00AC3886">
      <w:pPr>
        <w:pStyle w:val="ColorfulList-Accent11"/>
        <w:spacing w:after="120" w:line="360" w:lineRule="auto"/>
        <w:rPr>
          <w:b/>
        </w:rPr>
      </w:pPr>
      <w:r w:rsidRPr="00AC3886">
        <w:rPr>
          <w:b/>
        </w:rPr>
        <w:t xml:space="preserve">Задание, </w:t>
      </w:r>
    </w:p>
    <w:p w:rsidR="00DE5E4F" w:rsidRPr="00AC3886" w:rsidRDefault="00DE5E4F" w:rsidP="00AC3886">
      <w:pPr>
        <w:pStyle w:val="ColorfulList-Accent11"/>
        <w:spacing w:after="120" w:line="360" w:lineRule="auto"/>
      </w:pPr>
      <w:r w:rsidRPr="00AC3886">
        <w:t xml:space="preserve">Проверьте свой список </w:t>
      </w:r>
      <w:r w:rsidR="00AC3886" w:rsidRPr="00AC3886">
        <w:t>ежемесячных</w:t>
      </w:r>
      <w:r w:rsidRPr="00AC3886">
        <w:t xml:space="preserve"> </w:t>
      </w:r>
      <w:r w:rsidR="00AC3886" w:rsidRPr="00AC3886">
        <w:t>продуктовых</w:t>
      </w:r>
      <w:r w:rsidRPr="00AC3886">
        <w:t xml:space="preserve"> закупок на предмет переплаты. Можете ли вы найти более привлекательные цены на тот же набор продуктов. Посчитайте, какую сумму вы сбережете заменив привычный магазин «рядом с домом» на </w:t>
      </w:r>
      <w:r w:rsidR="00AC3886" w:rsidRPr="00AC3886">
        <w:t>магазин</w:t>
      </w:r>
      <w:r w:rsidRPr="00AC3886">
        <w:t xml:space="preserve"> с «меньшей накруткой». </w:t>
      </w:r>
    </w:p>
    <w:p w:rsidR="00DE5E4F" w:rsidRPr="00AC3886" w:rsidRDefault="00DE5E4F" w:rsidP="00AC3886">
      <w:pPr>
        <w:pStyle w:val="ColorfulList-Accent11"/>
        <w:spacing w:after="120" w:line="360" w:lineRule="auto"/>
        <w:rPr>
          <w:b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4401"/>
        <w:gridCol w:w="4450"/>
      </w:tblGrid>
      <w:tr w:rsidR="00AC3886" w:rsidRPr="00AC3886" w:rsidTr="00344A3B">
        <w:tc>
          <w:tcPr>
            <w:tcW w:w="4401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  <w:r w:rsidRPr="00AC3886">
              <w:rPr>
                <w:i/>
              </w:rPr>
              <w:t xml:space="preserve">В магазине «Рядом с домом» </w:t>
            </w:r>
          </w:p>
        </w:tc>
        <w:tc>
          <w:tcPr>
            <w:tcW w:w="4450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  <w:r w:rsidRPr="00AC3886">
              <w:rPr>
                <w:i/>
              </w:rPr>
              <w:t>В мелкооптовом магазине</w:t>
            </w:r>
          </w:p>
        </w:tc>
      </w:tr>
      <w:tr w:rsidR="00AC3886" w:rsidRPr="00AC3886" w:rsidTr="00344A3B">
        <w:tc>
          <w:tcPr>
            <w:tcW w:w="4401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</w:p>
        </w:tc>
        <w:tc>
          <w:tcPr>
            <w:tcW w:w="4450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</w:p>
        </w:tc>
      </w:tr>
      <w:tr w:rsidR="00AC3886" w:rsidRPr="00AC3886" w:rsidTr="00344A3B">
        <w:tc>
          <w:tcPr>
            <w:tcW w:w="4401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</w:p>
        </w:tc>
        <w:tc>
          <w:tcPr>
            <w:tcW w:w="4450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</w:p>
        </w:tc>
      </w:tr>
      <w:tr w:rsidR="00AC3886" w:rsidRPr="00AC3886" w:rsidTr="00344A3B">
        <w:tc>
          <w:tcPr>
            <w:tcW w:w="4401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</w:p>
        </w:tc>
        <w:tc>
          <w:tcPr>
            <w:tcW w:w="4450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</w:p>
        </w:tc>
      </w:tr>
      <w:tr w:rsidR="00AC3886" w:rsidRPr="00AC3886" w:rsidTr="00344A3B">
        <w:tc>
          <w:tcPr>
            <w:tcW w:w="4401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</w:p>
        </w:tc>
        <w:tc>
          <w:tcPr>
            <w:tcW w:w="4450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</w:p>
        </w:tc>
      </w:tr>
      <w:tr w:rsidR="00AC3886" w:rsidRPr="00AC3886" w:rsidTr="00344A3B">
        <w:tc>
          <w:tcPr>
            <w:tcW w:w="4401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</w:p>
        </w:tc>
        <w:tc>
          <w:tcPr>
            <w:tcW w:w="4450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</w:p>
        </w:tc>
      </w:tr>
      <w:tr w:rsidR="00AC3886" w:rsidRPr="00AC3886" w:rsidTr="00344A3B">
        <w:tc>
          <w:tcPr>
            <w:tcW w:w="4401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</w:p>
        </w:tc>
        <w:tc>
          <w:tcPr>
            <w:tcW w:w="4450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</w:p>
        </w:tc>
      </w:tr>
      <w:tr w:rsidR="00AC3886" w:rsidRPr="00AC3886" w:rsidTr="00344A3B">
        <w:tc>
          <w:tcPr>
            <w:tcW w:w="4401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</w:p>
        </w:tc>
        <w:tc>
          <w:tcPr>
            <w:tcW w:w="4450" w:type="dxa"/>
          </w:tcPr>
          <w:p w:rsidR="00DE5E4F" w:rsidRPr="00AC3886" w:rsidRDefault="00DE5E4F" w:rsidP="00AC3886">
            <w:pPr>
              <w:pStyle w:val="ColorfulList-Accent11"/>
              <w:spacing w:after="120" w:line="360" w:lineRule="auto"/>
              <w:ind w:left="0"/>
              <w:rPr>
                <w:i/>
              </w:rPr>
            </w:pPr>
          </w:p>
        </w:tc>
      </w:tr>
    </w:tbl>
    <w:p w:rsidR="00DE5E4F" w:rsidRPr="00AC3886" w:rsidRDefault="00DE5E4F" w:rsidP="00AC3886">
      <w:pPr>
        <w:pStyle w:val="ColorfulList-Accent11"/>
        <w:spacing w:after="120" w:line="360" w:lineRule="auto"/>
        <w:rPr>
          <w:i/>
        </w:rPr>
      </w:pPr>
    </w:p>
    <w:p w:rsidR="00AC3886" w:rsidRPr="00AC3886" w:rsidRDefault="00DE5E4F" w:rsidP="00AC3886">
      <w:pPr>
        <w:pStyle w:val="ColorfulList-Accent11"/>
        <w:numPr>
          <w:ilvl w:val="0"/>
          <w:numId w:val="10"/>
        </w:numPr>
        <w:spacing w:after="120" w:line="360" w:lineRule="auto"/>
        <w:ind w:left="284" w:hanging="142"/>
      </w:pPr>
      <w:r w:rsidRPr="00AC3886">
        <w:rPr>
          <w:b/>
        </w:rPr>
        <w:t xml:space="preserve">- 30%: Контролируйте расход ресурсов. </w:t>
      </w:r>
      <w:r w:rsidRPr="00AC3886">
        <w:t>Разумное потребление — не пустые слова. Установите счётчики воды и энергосберегающие лампочки, используйте стиральную и посудомоечную машины — как ни странно, они позволяют существенно экономить воду и в результате быстро окупаются. Внимательно следите за потреблением электричества и воды, не забывайте гасить свет и выключать телевизор, когда находитесь в другой комнате. Попробуйте во время чистки зубов закрывать кран — подсчитано, что эта простая процедура позволяет сэкономить около 5000 рублей в год.</w:t>
      </w:r>
    </w:p>
    <w:p w:rsidR="00DE5E4F" w:rsidRPr="00AC3886" w:rsidRDefault="00DE5E4F" w:rsidP="00AC3886">
      <w:pPr>
        <w:pStyle w:val="ColorfulList-Accent11"/>
        <w:numPr>
          <w:ilvl w:val="0"/>
          <w:numId w:val="10"/>
        </w:numPr>
        <w:spacing w:after="120" w:line="360" w:lineRule="auto"/>
        <w:ind w:left="284" w:hanging="142"/>
      </w:pPr>
      <w:r w:rsidRPr="00AC3886">
        <w:t>-</w:t>
      </w:r>
      <w:r w:rsidRPr="00AC3886">
        <w:rPr>
          <w:b/>
        </w:rPr>
        <w:t xml:space="preserve"> 50%: Делайте выгодные покупки. </w:t>
      </w:r>
      <w:r w:rsidRPr="00AC3886">
        <w:t>Старайтесь делать покупки не в сезон всегда, когда это возможно. Сапоги или велосипед, купленные с 40</w:t>
      </w:r>
      <w:r w:rsidRPr="00AC3886">
        <w:rPr>
          <w:bCs/>
          <w:iCs/>
        </w:rPr>
        <w:t>–</w:t>
      </w:r>
      <w:r w:rsidRPr="00AC3886">
        <w:t>50% скидкой, могут быть такими же качественными, их функциональность не зависит от прихотей моды. Не пренебрегайте дисконт-центрами, очень часто в них можно найти более интересные вещи, чем в последних коллекциях за тройную цену. Избавляйтесь от излишков — не стесняйтесь продавать ненужные вам вещи. Так вы сможете заработать и освободить жизненное пространство для позитивной энергии и новых впечатлений. А «совсем как новая» коляска вашего выросшего ребенка очень пригодится какой-нибудь молодой паре, которая пока не может себе позволить новые вещи.</w:t>
      </w:r>
    </w:p>
    <w:p w:rsidR="00AC3886" w:rsidRPr="00AC3886" w:rsidRDefault="00DE5E4F" w:rsidP="00AC3886">
      <w:pPr>
        <w:pStyle w:val="ColorfulList-Accent11"/>
        <w:spacing w:after="120" w:line="360" w:lineRule="auto"/>
        <w:ind w:left="284"/>
        <w:rPr>
          <w:i/>
        </w:rPr>
      </w:pPr>
      <w:r w:rsidRPr="00AC3886">
        <w:t xml:space="preserve">На </w:t>
      </w:r>
      <w:r w:rsidR="00AC3886" w:rsidRPr="00AC3886">
        <w:t>заметку: Продать</w:t>
      </w:r>
      <w:r w:rsidRPr="00AC3886">
        <w:rPr>
          <w:i/>
        </w:rPr>
        <w:t xml:space="preserve"> что-нибудь ненужное: </w:t>
      </w:r>
      <w:hyperlink r:id="rId9" w:history="1">
        <w:r w:rsidRPr="00AC3886">
          <w:rPr>
            <w:i/>
          </w:rPr>
          <w:t>www.molotok.ru</w:t>
        </w:r>
      </w:hyperlink>
      <w:r w:rsidRPr="00AC3886">
        <w:rPr>
          <w:i/>
        </w:rPr>
        <w:t xml:space="preserve">, </w:t>
      </w:r>
      <w:hyperlink r:id="rId10" w:history="1">
        <w:r w:rsidRPr="00AC3886">
          <w:rPr>
            <w:i/>
          </w:rPr>
          <w:t>www.avito.ru</w:t>
        </w:r>
      </w:hyperlink>
      <w:r w:rsidRPr="00AC3886">
        <w:rPr>
          <w:i/>
        </w:rPr>
        <w:t xml:space="preserve">, </w:t>
      </w:r>
      <w:hyperlink r:id="rId11" w:history="1">
        <w:r w:rsidRPr="00AC3886">
          <w:rPr>
            <w:i/>
          </w:rPr>
          <w:t>www.slando.ru</w:t>
        </w:r>
      </w:hyperlink>
    </w:p>
    <w:p w:rsidR="00DE5E4F" w:rsidRPr="00AC3886" w:rsidRDefault="00DE5E4F" w:rsidP="00AC3886">
      <w:pPr>
        <w:pStyle w:val="a3"/>
        <w:numPr>
          <w:ilvl w:val="0"/>
          <w:numId w:val="10"/>
        </w:numPr>
        <w:spacing w:after="120" w:line="360" w:lineRule="auto"/>
        <w:ind w:left="284" w:hanging="142"/>
        <w:jc w:val="left"/>
        <w:rPr>
          <w:rFonts w:cs="Times New Roman"/>
          <w:b/>
          <w:szCs w:val="24"/>
        </w:rPr>
      </w:pPr>
      <w:r w:rsidRPr="00AC3886">
        <w:rPr>
          <w:rFonts w:cs="Times New Roman"/>
          <w:b/>
          <w:szCs w:val="24"/>
        </w:rPr>
        <w:t xml:space="preserve">- 10%: Экономьте на кредитах. </w:t>
      </w:r>
      <w:r w:rsidRPr="00AC3886">
        <w:rPr>
          <w:rFonts w:cs="Times New Roman"/>
          <w:szCs w:val="24"/>
        </w:rPr>
        <w:t>Уменьшайте долги. Большинство из нас рано или поздно обращается к кредитам. Часто мы вынуждены к ним обращаться, когда времени на качественный анализ предложений не хватает, и мы берем то, что ближе всего лежит, и, к сожалению, не всегда на самых комфортных условиях. Но, к счастью, поскольку рынок не стоит на месте, всегда остается возможность минимизировать кредитную нагрузку. Как это можно сделать:</w:t>
      </w:r>
    </w:p>
    <w:p w:rsidR="00DE5E4F" w:rsidRPr="00AC3886" w:rsidRDefault="00DE5E4F" w:rsidP="00AC3886">
      <w:pPr>
        <w:pStyle w:val="a3"/>
        <w:numPr>
          <w:ilvl w:val="1"/>
          <w:numId w:val="13"/>
        </w:numPr>
        <w:spacing w:after="120" w:line="360" w:lineRule="auto"/>
        <w:ind w:left="426" w:hanging="141"/>
        <w:jc w:val="left"/>
        <w:rPr>
          <w:rFonts w:cs="Times New Roman"/>
          <w:szCs w:val="24"/>
        </w:rPr>
      </w:pPr>
      <w:r w:rsidRPr="00AC3886">
        <w:rPr>
          <w:rFonts w:cs="Times New Roman"/>
          <w:szCs w:val="24"/>
        </w:rPr>
        <w:t xml:space="preserve">рефинансировать долг — то есть договориться с вашим же банком пересмотреть условия вашего долга. Если вы были ответственным заемщиком — вовремя и </w:t>
      </w:r>
      <w:r w:rsidRPr="00AC3886">
        <w:rPr>
          <w:rFonts w:cs="Times New Roman"/>
          <w:szCs w:val="24"/>
        </w:rPr>
        <w:lastRenderedPageBreak/>
        <w:t>исправно оплачивали долг — и знаете, что сейчас условия аналогичного кредита меньше, обратитесь в ваш банк с просьбой о пересмотре условий вашего кредита;</w:t>
      </w:r>
    </w:p>
    <w:p w:rsidR="00DE5E4F" w:rsidRPr="00AC3886" w:rsidRDefault="00DE5E4F" w:rsidP="00AC3886">
      <w:pPr>
        <w:pStyle w:val="a3"/>
        <w:numPr>
          <w:ilvl w:val="1"/>
          <w:numId w:val="13"/>
        </w:numPr>
        <w:spacing w:after="120" w:line="360" w:lineRule="auto"/>
        <w:ind w:left="426" w:hanging="141"/>
        <w:jc w:val="left"/>
        <w:rPr>
          <w:rFonts w:cs="Times New Roman"/>
          <w:szCs w:val="24"/>
        </w:rPr>
      </w:pPr>
      <w:r w:rsidRPr="00AC3886">
        <w:rPr>
          <w:rFonts w:cs="Times New Roman"/>
          <w:szCs w:val="24"/>
        </w:rPr>
        <w:t>перекредитоваться — проделать то же самое, но в другом банке. В такой ситуации нужно быть очень внимательным при анализе условий нового кредита — внимательно посчитать все комиссии и дополнительные затраты, которые вам нужно будет понести, чтобы получить новый кредит и рассчитаться по старому;</w:t>
      </w:r>
    </w:p>
    <w:p w:rsidR="00DE5E4F" w:rsidRPr="00AC3886" w:rsidRDefault="00DE5E4F" w:rsidP="00AC3886">
      <w:pPr>
        <w:pStyle w:val="a3"/>
        <w:numPr>
          <w:ilvl w:val="1"/>
          <w:numId w:val="13"/>
        </w:numPr>
        <w:spacing w:after="120" w:line="360" w:lineRule="auto"/>
        <w:ind w:left="426" w:hanging="141"/>
        <w:jc w:val="left"/>
        <w:rPr>
          <w:rFonts w:cs="Times New Roman"/>
          <w:szCs w:val="24"/>
        </w:rPr>
      </w:pPr>
      <w:r w:rsidRPr="00AC3886">
        <w:rPr>
          <w:rFonts w:cs="Times New Roman"/>
          <w:szCs w:val="24"/>
        </w:rPr>
        <w:t>поменять тип кредита — если вы взяли беззалоговый кредит, то, взяв кредит с залогом, вы также можете значительно понизить нагрузку на свой бюджет (кредит под залог недвижимого имущества — 11%, потребительский беззалоговый — 25%). То есть, если у вас в собственности есть что-либо, способное стать объектом залога для банка, не стоит платить в 2 раза больший процент;</w:t>
      </w:r>
    </w:p>
    <w:p w:rsidR="00DE5E4F" w:rsidRPr="00AC3886" w:rsidRDefault="00DE5E4F" w:rsidP="00AC3886">
      <w:pPr>
        <w:pStyle w:val="a3"/>
        <w:numPr>
          <w:ilvl w:val="1"/>
          <w:numId w:val="13"/>
        </w:numPr>
        <w:spacing w:after="120" w:line="360" w:lineRule="auto"/>
        <w:ind w:left="426" w:hanging="141"/>
        <w:jc w:val="left"/>
        <w:rPr>
          <w:rFonts w:cs="Times New Roman"/>
          <w:szCs w:val="24"/>
        </w:rPr>
      </w:pPr>
      <w:r w:rsidRPr="00AC3886">
        <w:rPr>
          <w:rFonts w:cs="Times New Roman"/>
          <w:szCs w:val="24"/>
        </w:rPr>
        <w:t>консолидировать долг — если у вас несколько небольших кредитов на не очень привлекательных условиях, то зачастую, взяв один, но большего размера, вы так же можете сэкономить на оплате кредитной задолженности;</w:t>
      </w:r>
    </w:p>
    <w:p w:rsidR="00AC3886" w:rsidRPr="00AC3886" w:rsidRDefault="00DE5E4F" w:rsidP="00AC3886">
      <w:pPr>
        <w:pStyle w:val="ColorfulList-Accent11"/>
        <w:numPr>
          <w:ilvl w:val="0"/>
          <w:numId w:val="10"/>
        </w:numPr>
        <w:spacing w:after="120" w:line="360" w:lineRule="auto"/>
        <w:ind w:left="284" w:hanging="142"/>
      </w:pPr>
      <w:r w:rsidRPr="00AC3886">
        <w:t>сокращайте сроки выплаты кредита, если это возможно. Если ставка по кредиту превышает доход от ваших сберегательных или инвестиционных операций, то эффективнее как можно скорее рассчитаться по долгам.</w:t>
      </w:r>
    </w:p>
    <w:p w:rsidR="00AC3886" w:rsidRPr="00AC3886" w:rsidRDefault="00DE5E4F" w:rsidP="00AC3886">
      <w:pPr>
        <w:spacing w:line="360" w:lineRule="auto"/>
        <w:rPr>
          <w:b/>
          <w:i/>
          <w:szCs w:val="24"/>
          <w:lang w:val="ru-RU"/>
        </w:rPr>
      </w:pPr>
      <w:r w:rsidRPr="00AC3886">
        <w:rPr>
          <w:b/>
          <w:i/>
          <w:szCs w:val="24"/>
          <w:lang w:val="ru-RU"/>
        </w:rPr>
        <w:t xml:space="preserve">Пример, </w:t>
      </w:r>
    </w:p>
    <w:p w:rsidR="00DE5E4F" w:rsidRPr="00AC3886" w:rsidRDefault="00AC3886" w:rsidP="00AC3886">
      <w:pPr>
        <w:spacing w:line="360" w:lineRule="auto"/>
        <w:rPr>
          <w:i/>
          <w:szCs w:val="24"/>
          <w:lang w:val="ru-RU"/>
        </w:rPr>
      </w:pPr>
      <w:r w:rsidRPr="00AC3886">
        <w:rPr>
          <w:i/>
          <w:szCs w:val="24"/>
          <w:lang w:val="ru-RU"/>
        </w:rPr>
        <w:t>Кирилл</w:t>
      </w:r>
      <w:r w:rsidR="00DE5E4F" w:rsidRPr="00AC3886">
        <w:rPr>
          <w:i/>
          <w:szCs w:val="24"/>
          <w:lang w:val="ru-RU"/>
        </w:rPr>
        <w:t xml:space="preserve"> Петрович с </w:t>
      </w:r>
      <w:r w:rsidRPr="00AC3886">
        <w:rPr>
          <w:i/>
          <w:szCs w:val="24"/>
          <w:lang w:val="ru-RU"/>
        </w:rPr>
        <w:t>Анной Алексеевной</w:t>
      </w:r>
      <w:r w:rsidR="00DE5E4F" w:rsidRPr="00AC3886">
        <w:rPr>
          <w:i/>
          <w:szCs w:val="24"/>
          <w:lang w:val="ru-RU"/>
        </w:rPr>
        <w:t xml:space="preserve"> взяли потребительский кредит на холодильник стоимостью 29 000 рублей на 1 год под 22% годовых. Ежемесячный платеж по кредиту </w:t>
      </w:r>
      <w:r w:rsidRPr="00AC3886">
        <w:rPr>
          <w:i/>
          <w:szCs w:val="24"/>
          <w:lang w:val="ru-RU"/>
        </w:rPr>
        <w:t>составляет</w:t>
      </w:r>
      <w:r w:rsidR="00DE5E4F" w:rsidRPr="00AC3886">
        <w:rPr>
          <w:i/>
          <w:szCs w:val="24"/>
          <w:lang w:val="ru-RU"/>
        </w:rPr>
        <w:t xml:space="preserve"> 2 948 рублей, вроде совсем не много, вполне комфортные условия. Пара не может решить, что выгоднее </w:t>
      </w:r>
      <w:r w:rsidRPr="00AC3886">
        <w:rPr>
          <w:i/>
          <w:szCs w:val="24"/>
          <w:lang w:val="ru-RU"/>
        </w:rPr>
        <w:t>платить</w:t>
      </w:r>
      <w:r w:rsidR="00DE5E4F" w:rsidRPr="00AC3886">
        <w:rPr>
          <w:i/>
          <w:szCs w:val="24"/>
          <w:lang w:val="ru-RU"/>
        </w:rPr>
        <w:t xml:space="preserve"> такой небольшой </w:t>
      </w:r>
      <w:r w:rsidRPr="00AC3886">
        <w:rPr>
          <w:i/>
          <w:szCs w:val="24"/>
          <w:lang w:val="ru-RU"/>
        </w:rPr>
        <w:t>кредит</w:t>
      </w:r>
      <w:r w:rsidR="00DE5E4F" w:rsidRPr="00AC3886">
        <w:rPr>
          <w:i/>
          <w:szCs w:val="24"/>
          <w:lang w:val="ru-RU"/>
        </w:rPr>
        <w:t xml:space="preserve"> и наконец начать делать накопления на депозите под 8% в год по 3 000 рублей каждый месяц. Или сначала купить холодильник на деньги которые давно </w:t>
      </w:r>
      <w:r w:rsidRPr="00AC3886">
        <w:rPr>
          <w:i/>
          <w:szCs w:val="24"/>
          <w:lang w:val="ru-RU"/>
        </w:rPr>
        <w:t>планировалось</w:t>
      </w:r>
      <w:r w:rsidR="00DE5E4F" w:rsidRPr="00AC3886">
        <w:rPr>
          <w:i/>
          <w:szCs w:val="24"/>
          <w:lang w:val="ru-RU"/>
        </w:rPr>
        <w:t xml:space="preserve"> накапливать?</w:t>
      </w:r>
    </w:p>
    <w:p w:rsidR="00DE5E4F" w:rsidRPr="00AC3886" w:rsidRDefault="00DE5E4F" w:rsidP="00AC3886">
      <w:pPr>
        <w:spacing w:line="360" w:lineRule="auto"/>
        <w:rPr>
          <w:i/>
          <w:szCs w:val="24"/>
          <w:lang w:val="ru-RU"/>
        </w:rPr>
      </w:pPr>
      <w:r w:rsidRPr="00AC3886">
        <w:rPr>
          <w:i/>
          <w:szCs w:val="24"/>
          <w:lang w:val="ru-RU"/>
        </w:rPr>
        <w:t xml:space="preserve">Герои посчитали общий финансовый </w:t>
      </w:r>
      <w:r w:rsidR="00AC3886" w:rsidRPr="00AC3886">
        <w:rPr>
          <w:i/>
          <w:szCs w:val="24"/>
          <w:lang w:val="ru-RU"/>
        </w:rPr>
        <w:t>результат</w:t>
      </w:r>
      <w:r w:rsidRPr="00AC3886">
        <w:rPr>
          <w:i/>
          <w:szCs w:val="24"/>
          <w:lang w:val="ru-RU"/>
        </w:rPr>
        <w:t xml:space="preserve"> от обоих операций и смогли сделать лучший для себя выбор. </w:t>
      </w:r>
    </w:p>
    <w:p w:rsidR="00DE5E4F" w:rsidRPr="00AC3886" w:rsidRDefault="00DE5E4F" w:rsidP="00AC3886">
      <w:pPr>
        <w:spacing w:line="360" w:lineRule="auto"/>
        <w:rPr>
          <w:i/>
          <w:szCs w:val="24"/>
          <w:lang w:val="ru-RU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AC3886" w:rsidRPr="00AC3886" w:rsidTr="00344A3B">
        <w:tc>
          <w:tcPr>
            <w:tcW w:w="4785" w:type="dxa"/>
          </w:tcPr>
          <w:p w:rsidR="00DE5E4F" w:rsidRPr="00AC3886" w:rsidRDefault="00DE5E4F" w:rsidP="00AC3886">
            <w:pPr>
              <w:spacing w:line="360" w:lineRule="auto"/>
              <w:rPr>
                <w:i/>
                <w:szCs w:val="24"/>
                <w:lang w:val="ru-RU"/>
              </w:rPr>
            </w:pPr>
            <w:r w:rsidRPr="00AC3886">
              <w:rPr>
                <w:i/>
                <w:szCs w:val="24"/>
                <w:lang w:val="ru-RU"/>
              </w:rPr>
              <w:t xml:space="preserve">Холодильник в кредит + накопления </w:t>
            </w:r>
          </w:p>
        </w:tc>
        <w:tc>
          <w:tcPr>
            <w:tcW w:w="4786" w:type="dxa"/>
          </w:tcPr>
          <w:p w:rsidR="00DE5E4F" w:rsidRPr="00AC3886" w:rsidRDefault="00DE5E4F" w:rsidP="00AC3886">
            <w:pPr>
              <w:spacing w:line="360" w:lineRule="auto"/>
              <w:rPr>
                <w:i/>
                <w:szCs w:val="24"/>
                <w:lang w:val="ru-RU"/>
              </w:rPr>
            </w:pPr>
            <w:r w:rsidRPr="00AC3886">
              <w:rPr>
                <w:i/>
                <w:szCs w:val="24"/>
                <w:lang w:val="ru-RU"/>
              </w:rPr>
              <w:t xml:space="preserve">Холодильник вместо накоплений </w:t>
            </w:r>
          </w:p>
        </w:tc>
      </w:tr>
      <w:tr w:rsidR="00AC3886" w:rsidRPr="00257474" w:rsidTr="00344A3B">
        <w:tc>
          <w:tcPr>
            <w:tcW w:w="4785" w:type="dxa"/>
          </w:tcPr>
          <w:p w:rsidR="00DE5E4F" w:rsidRPr="00AC3886" w:rsidRDefault="00DE5E4F" w:rsidP="00AC3886">
            <w:pPr>
              <w:spacing w:line="360" w:lineRule="auto"/>
              <w:ind w:left="360"/>
              <w:rPr>
                <w:i/>
                <w:szCs w:val="24"/>
                <w:lang w:val="ru-RU"/>
              </w:rPr>
            </w:pPr>
            <w:r w:rsidRPr="00AC3886">
              <w:rPr>
                <w:i/>
                <w:szCs w:val="24"/>
                <w:lang w:val="ru-RU"/>
              </w:rPr>
              <w:t xml:space="preserve">- 6 380 руб. заплачено за кредит </w:t>
            </w:r>
          </w:p>
          <w:p w:rsidR="00DE5E4F" w:rsidRPr="00AC3886" w:rsidRDefault="00DE5E4F" w:rsidP="00AC3886">
            <w:pPr>
              <w:spacing w:line="360" w:lineRule="auto"/>
              <w:ind w:left="360"/>
              <w:rPr>
                <w:i/>
                <w:szCs w:val="24"/>
                <w:lang w:val="ru-RU"/>
              </w:rPr>
            </w:pPr>
            <w:r w:rsidRPr="00AC3886">
              <w:rPr>
                <w:i/>
                <w:szCs w:val="24"/>
                <w:lang w:val="ru-RU"/>
              </w:rPr>
              <w:t xml:space="preserve">+ 240 руб.  </w:t>
            </w:r>
            <w:r w:rsidR="00AC3886">
              <w:rPr>
                <w:i/>
                <w:szCs w:val="24"/>
                <w:lang w:val="ru-RU"/>
              </w:rPr>
              <w:t>з</w:t>
            </w:r>
            <w:r w:rsidR="00AC3886" w:rsidRPr="00AC3886">
              <w:rPr>
                <w:i/>
                <w:szCs w:val="24"/>
                <w:lang w:val="ru-RU"/>
              </w:rPr>
              <w:t>аработано</w:t>
            </w:r>
            <w:r w:rsidRPr="00AC3886">
              <w:rPr>
                <w:i/>
                <w:szCs w:val="24"/>
                <w:lang w:val="ru-RU"/>
              </w:rPr>
              <w:t xml:space="preserve"> % по </w:t>
            </w:r>
            <w:r w:rsidR="00AC3886" w:rsidRPr="00AC3886">
              <w:rPr>
                <w:i/>
                <w:szCs w:val="24"/>
                <w:lang w:val="ru-RU"/>
              </w:rPr>
              <w:t>вкладу</w:t>
            </w:r>
            <w:r w:rsidRPr="00AC3886">
              <w:rPr>
                <w:i/>
                <w:szCs w:val="24"/>
                <w:lang w:val="ru-RU"/>
              </w:rPr>
              <w:t xml:space="preserve">  </w:t>
            </w:r>
          </w:p>
          <w:p w:rsidR="00DE5E4F" w:rsidRPr="00AC3886" w:rsidRDefault="00DE5E4F" w:rsidP="00AC3886">
            <w:pPr>
              <w:spacing w:line="360" w:lineRule="auto"/>
              <w:rPr>
                <w:i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DE5E4F" w:rsidRPr="00AC3886" w:rsidRDefault="00DE5E4F" w:rsidP="00AC3886">
            <w:pPr>
              <w:spacing w:line="360" w:lineRule="auto"/>
              <w:ind w:left="360"/>
              <w:rPr>
                <w:i/>
                <w:szCs w:val="24"/>
                <w:lang w:val="ru-RU"/>
              </w:rPr>
            </w:pPr>
            <w:r w:rsidRPr="00AC3886">
              <w:rPr>
                <w:i/>
                <w:szCs w:val="24"/>
                <w:lang w:val="ru-RU"/>
              </w:rPr>
              <w:t xml:space="preserve">+ 6 380 руб. заплачено за кредит </w:t>
            </w:r>
          </w:p>
          <w:p w:rsidR="00DE5E4F" w:rsidRPr="00AC3886" w:rsidRDefault="00DE5E4F" w:rsidP="00AC3886">
            <w:pPr>
              <w:spacing w:line="360" w:lineRule="auto"/>
              <w:ind w:left="360"/>
              <w:rPr>
                <w:i/>
                <w:szCs w:val="24"/>
                <w:lang w:val="ru-RU"/>
              </w:rPr>
            </w:pPr>
            <w:r w:rsidRPr="00AC3886">
              <w:rPr>
                <w:i/>
                <w:szCs w:val="24"/>
                <w:lang w:val="ru-RU"/>
              </w:rPr>
              <w:t xml:space="preserve">- 240 руб. не </w:t>
            </w:r>
            <w:r w:rsidR="00AC3886" w:rsidRPr="00AC3886">
              <w:rPr>
                <w:i/>
                <w:szCs w:val="24"/>
                <w:lang w:val="ru-RU"/>
              </w:rPr>
              <w:t>заработано</w:t>
            </w:r>
            <w:r w:rsidRPr="00AC3886">
              <w:rPr>
                <w:i/>
                <w:szCs w:val="24"/>
                <w:lang w:val="ru-RU"/>
              </w:rPr>
              <w:t xml:space="preserve"> % по </w:t>
            </w:r>
            <w:r w:rsidR="00AC3886" w:rsidRPr="00AC3886">
              <w:rPr>
                <w:i/>
                <w:szCs w:val="24"/>
                <w:lang w:val="ru-RU"/>
              </w:rPr>
              <w:t>вкладу</w:t>
            </w:r>
            <w:r w:rsidRPr="00AC3886">
              <w:rPr>
                <w:i/>
                <w:szCs w:val="24"/>
                <w:lang w:val="ru-RU"/>
              </w:rPr>
              <w:t xml:space="preserve">  </w:t>
            </w:r>
          </w:p>
          <w:p w:rsidR="00DE5E4F" w:rsidRPr="00AC3886" w:rsidRDefault="00DE5E4F" w:rsidP="00AC3886">
            <w:pPr>
              <w:spacing w:line="360" w:lineRule="auto"/>
              <w:rPr>
                <w:i/>
                <w:szCs w:val="24"/>
                <w:lang w:val="ru-RU"/>
              </w:rPr>
            </w:pPr>
          </w:p>
        </w:tc>
      </w:tr>
      <w:tr w:rsidR="00AC3886" w:rsidRPr="00AC3886" w:rsidTr="00344A3B">
        <w:tc>
          <w:tcPr>
            <w:tcW w:w="4785" w:type="dxa"/>
          </w:tcPr>
          <w:p w:rsidR="00DE5E4F" w:rsidRPr="00AC3886" w:rsidRDefault="00DE5E4F" w:rsidP="00AC3886">
            <w:pPr>
              <w:spacing w:line="360" w:lineRule="auto"/>
              <w:ind w:left="360"/>
              <w:rPr>
                <w:i/>
                <w:szCs w:val="24"/>
                <w:lang w:val="ru-RU"/>
              </w:rPr>
            </w:pPr>
            <w:r w:rsidRPr="00AC3886">
              <w:rPr>
                <w:i/>
                <w:szCs w:val="24"/>
                <w:lang w:val="ru-RU"/>
              </w:rPr>
              <w:t>- 6 140 руб.</w:t>
            </w:r>
          </w:p>
        </w:tc>
        <w:tc>
          <w:tcPr>
            <w:tcW w:w="4786" w:type="dxa"/>
          </w:tcPr>
          <w:p w:rsidR="00DE5E4F" w:rsidRPr="00AC3886" w:rsidRDefault="00DE5E4F" w:rsidP="00AC3886">
            <w:pPr>
              <w:spacing w:line="360" w:lineRule="auto"/>
              <w:ind w:left="360"/>
              <w:rPr>
                <w:i/>
                <w:szCs w:val="24"/>
                <w:lang w:val="ru-RU"/>
              </w:rPr>
            </w:pPr>
            <w:r w:rsidRPr="00AC3886">
              <w:rPr>
                <w:i/>
                <w:szCs w:val="24"/>
                <w:lang w:val="ru-RU"/>
              </w:rPr>
              <w:t xml:space="preserve">+ 6 140 руб. </w:t>
            </w:r>
          </w:p>
        </w:tc>
      </w:tr>
    </w:tbl>
    <w:p w:rsidR="00AC3886" w:rsidRPr="00AC3886" w:rsidRDefault="00AC3886" w:rsidP="00AC3886">
      <w:pPr>
        <w:spacing w:line="360" w:lineRule="auto"/>
        <w:rPr>
          <w:i/>
          <w:szCs w:val="24"/>
          <w:lang w:val="ru-RU"/>
        </w:rPr>
      </w:pPr>
    </w:p>
    <w:p w:rsidR="00AC3886" w:rsidRPr="00AC3886" w:rsidRDefault="00DE5E4F" w:rsidP="00AC3886">
      <w:pPr>
        <w:spacing w:line="360" w:lineRule="auto"/>
        <w:rPr>
          <w:b/>
          <w:szCs w:val="24"/>
          <w:lang w:val="ru-RU"/>
        </w:rPr>
      </w:pPr>
      <w:r w:rsidRPr="00AC3886">
        <w:rPr>
          <w:b/>
          <w:szCs w:val="24"/>
          <w:lang w:val="ru-RU"/>
        </w:rPr>
        <w:lastRenderedPageBreak/>
        <w:t xml:space="preserve">Задание </w:t>
      </w:r>
    </w:p>
    <w:p w:rsidR="00AC3886" w:rsidRPr="00AC3886" w:rsidRDefault="00AC3886" w:rsidP="00AC3886">
      <w:pPr>
        <w:spacing w:line="360" w:lineRule="auto"/>
        <w:rPr>
          <w:szCs w:val="24"/>
          <w:lang w:val="ru-RU"/>
        </w:rPr>
      </w:pPr>
      <w:r w:rsidRPr="00AC3886">
        <w:rPr>
          <w:szCs w:val="24"/>
          <w:lang w:val="ru-RU"/>
        </w:rPr>
        <w:t>Рассчитайте</w:t>
      </w:r>
      <w:r w:rsidR="00DE5E4F" w:rsidRPr="00AC3886">
        <w:rPr>
          <w:szCs w:val="24"/>
          <w:lang w:val="ru-RU"/>
        </w:rPr>
        <w:t xml:space="preserve"> влияние ваших кредитных обязательств на финансовый результат. Найдите возможность оптимизации своей финансовой ситуации. </w:t>
      </w:r>
    </w:p>
    <w:p w:rsidR="00AC3886" w:rsidRPr="00AC3886" w:rsidRDefault="006E3AB3" w:rsidP="00AC3886">
      <w:pPr>
        <w:pStyle w:val="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261508273"/>
      <w:r w:rsidRPr="00AC3886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C647A9" w:rsidRPr="00AC3886">
        <w:rPr>
          <w:rFonts w:ascii="Times New Roman" w:hAnsi="Times New Roman"/>
          <w:color w:val="auto"/>
          <w:sz w:val="24"/>
          <w:szCs w:val="24"/>
        </w:rPr>
        <w:t>Льготы и субсидии</w:t>
      </w:r>
      <w:bookmarkEnd w:id="3"/>
      <w:r w:rsidR="00C647A9" w:rsidRPr="00AC388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647A9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Не все граждане Российской Федерации пользуются теми возможностями, которые им полагаются по закону. Многие не в курсе новостей в данной сфере, а некоторым просто некогда бегать по инстанциям и узнавать, что именно им положено. Очень мало людей, которые в полной мере используют все привилегии, предоставленные каждому по закону.</w:t>
      </w:r>
    </w:p>
    <w:p w:rsidR="008C5404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Практически у каждого гражданина России имеется возможность получить принадлежащие ему по праву льготы от государства, для этого ему необходимо предоставить в соответствующие государственные органы определённый перечень документации, подтверждающие его права.</w:t>
      </w:r>
    </w:p>
    <w:p w:rsidR="008C5404" w:rsidRPr="00AC3886" w:rsidRDefault="008C5404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 xml:space="preserve">Для того </w:t>
      </w:r>
      <w:r w:rsidR="00AC3886" w:rsidRPr="00AC3886">
        <w:rPr>
          <w:rFonts w:eastAsiaTheme="minorHAnsi"/>
          <w:szCs w:val="24"/>
          <w:lang w:val="ru-RU"/>
        </w:rPr>
        <w:t xml:space="preserve">чтобы </w:t>
      </w:r>
      <w:r w:rsidRPr="00AC3886">
        <w:rPr>
          <w:rFonts w:eastAsiaTheme="minorHAnsi"/>
          <w:szCs w:val="24"/>
          <w:lang w:val="ru-RU"/>
        </w:rPr>
        <w:t>не быть в курсе положенных возможностей можно обратиться к источникам официальной информации. Например,</w:t>
      </w:r>
    </w:p>
    <w:p w:rsidR="00AC3886" w:rsidRPr="00AC3886" w:rsidRDefault="008C5404" w:rsidP="00AC388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eastAsiaTheme="minorHAnsi" w:cs="Times New Roman"/>
          <w:b/>
          <w:bCs/>
          <w:szCs w:val="24"/>
        </w:rPr>
      </w:pPr>
      <w:r w:rsidRPr="00AC3886">
        <w:rPr>
          <w:rFonts w:eastAsiaTheme="minorHAnsi" w:cs="Times New Roman"/>
          <w:b/>
          <w:szCs w:val="24"/>
        </w:rPr>
        <w:t xml:space="preserve">Официальный сайт Министерства труда и социальной защиты Российской Федерации. </w:t>
      </w:r>
      <w:hyperlink r:id="rId12" w:history="1">
        <w:r w:rsidRPr="00AC3886">
          <w:rPr>
            <w:rStyle w:val="a5"/>
            <w:rFonts w:eastAsiaTheme="minorHAnsi" w:cs="Times New Roman"/>
            <w:b/>
            <w:bCs/>
            <w:color w:val="auto"/>
            <w:szCs w:val="24"/>
          </w:rPr>
          <w:t>www.rosmintrud.ru</w:t>
        </w:r>
      </w:hyperlink>
      <w:r w:rsidRPr="00AC3886">
        <w:rPr>
          <w:rFonts w:eastAsiaTheme="minorHAnsi" w:cs="Times New Roman"/>
          <w:b/>
          <w:bCs/>
          <w:szCs w:val="24"/>
        </w:rPr>
        <w:t xml:space="preserve"> на сайте вы можете найти основной свод законов обеспечивающих права </w:t>
      </w:r>
      <w:r w:rsidR="00AC3886" w:rsidRPr="00AC3886">
        <w:rPr>
          <w:rFonts w:eastAsiaTheme="minorHAnsi" w:cs="Times New Roman"/>
          <w:b/>
          <w:bCs/>
          <w:szCs w:val="24"/>
        </w:rPr>
        <w:t>гражданина</w:t>
      </w:r>
      <w:r w:rsidRPr="00AC3886">
        <w:rPr>
          <w:rFonts w:eastAsiaTheme="minorHAnsi" w:cs="Times New Roman"/>
          <w:b/>
          <w:bCs/>
          <w:szCs w:val="24"/>
        </w:rPr>
        <w:t xml:space="preserve">.  </w:t>
      </w:r>
    </w:p>
    <w:p w:rsidR="00AC3886" w:rsidRPr="00AC3886" w:rsidRDefault="008C5404" w:rsidP="00AC3886">
      <w:pPr>
        <w:pStyle w:val="a3"/>
        <w:numPr>
          <w:ilvl w:val="0"/>
          <w:numId w:val="19"/>
        </w:numPr>
        <w:spacing w:line="360" w:lineRule="auto"/>
        <w:rPr>
          <w:rFonts w:eastAsiaTheme="minorHAnsi" w:cs="Times New Roman"/>
          <w:szCs w:val="24"/>
        </w:rPr>
      </w:pPr>
      <w:r w:rsidRPr="00AC3886">
        <w:rPr>
          <w:rFonts w:eastAsiaTheme="minorHAnsi" w:cs="Times New Roman"/>
          <w:b/>
          <w:szCs w:val="24"/>
        </w:rPr>
        <w:t>О</w:t>
      </w:r>
      <w:r w:rsidR="002A1982" w:rsidRPr="00AC3886">
        <w:rPr>
          <w:rFonts w:eastAsiaTheme="minorHAnsi" w:cs="Times New Roman"/>
          <w:b/>
          <w:szCs w:val="24"/>
        </w:rPr>
        <w:t xml:space="preserve">фициальный сайт Фонда социального страхования (ФСС РФ): </w:t>
      </w:r>
      <w:hyperlink r:id="rId13" w:history="1">
        <w:r w:rsidRPr="00AC3886">
          <w:rPr>
            <w:rStyle w:val="a5"/>
            <w:rFonts w:eastAsiaTheme="minorHAnsi" w:cs="Times New Roman"/>
            <w:b/>
            <w:color w:val="auto"/>
            <w:szCs w:val="24"/>
          </w:rPr>
          <w:t>www.fss.ru</w:t>
        </w:r>
      </w:hyperlink>
      <w:r w:rsidRPr="00AC3886">
        <w:rPr>
          <w:rFonts w:eastAsiaTheme="minorHAnsi" w:cs="Times New Roman"/>
          <w:b/>
          <w:szCs w:val="24"/>
        </w:rPr>
        <w:t>.</w:t>
      </w:r>
      <w:r w:rsidRPr="00AC3886">
        <w:rPr>
          <w:rFonts w:eastAsiaTheme="minorHAnsi" w:cs="Times New Roman"/>
          <w:szCs w:val="24"/>
        </w:rPr>
        <w:t xml:space="preserve"> </w:t>
      </w:r>
      <w:r w:rsidR="002A1982" w:rsidRPr="00AC3886">
        <w:rPr>
          <w:rFonts w:eastAsiaTheme="minorHAnsi" w:cs="Times New Roman"/>
          <w:szCs w:val="24"/>
        </w:rPr>
        <w:t xml:space="preserve"> </w:t>
      </w:r>
      <w:r w:rsidRPr="00AC3886">
        <w:rPr>
          <w:rFonts w:eastAsiaTheme="minorHAnsi" w:cs="Times New Roman"/>
          <w:szCs w:val="24"/>
        </w:rPr>
        <w:t>Н</w:t>
      </w:r>
      <w:r w:rsidR="002A1982" w:rsidRPr="00AC3886">
        <w:rPr>
          <w:rFonts w:eastAsiaTheme="minorHAnsi" w:cs="Times New Roman"/>
          <w:szCs w:val="24"/>
        </w:rPr>
        <w:t xml:space="preserve">а сайте ФСС РФ перечислены пособия, которые выплачиваются по федеральному законодательству и одинаковы для жителей всех регионов России. В то же время местные власти могут предусматривать дополнительные пособия для мам, зарегистрированных («прописанных») в том или ином регионе. Узнать о таких выплатах можно в органе соцзащиты по месту жительства, а также на сайтах органов власти вашего региона (для жителей Москвы - на сайте Департамента социальной защиты населения г. Москвы </w:t>
      </w:r>
      <w:hyperlink r:id="rId14" w:history="1">
        <w:r w:rsidR="002A1982" w:rsidRPr="00AC3886">
          <w:rPr>
            <w:rFonts w:eastAsiaTheme="minorHAnsi" w:cs="Times New Roman"/>
            <w:szCs w:val="24"/>
            <w:u w:val="single" w:color="1E479A"/>
          </w:rPr>
          <w:t>www.dszn.ru</w:t>
        </w:r>
      </w:hyperlink>
      <w:r w:rsidR="002A1982" w:rsidRPr="00AC3886">
        <w:rPr>
          <w:rFonts w:eastAsiaTheme="minorHAnsi" w:cs="Times New Roman"/>
          <w:szCs w:val="24"/>
        </w:rPr>
        <w:t>).</w:t>
      </w:r>
    </w:p>
    <w:p w:rsidR="00AC3886" w:rsidRPr="00AC3886" w:rsidRDefault="00915844" w:rsidP="00AC3886">
      <w:pPr>
        <w:pStyle w:val="a3"/>
        <w:numPr>
          <w:ilvl w:val="0"/>
          <w:numId w:val="19"/>
        </w:numPr>
        <w:spacing w:line="360" w:lineRule="auto"/>
        <w:rPr>
          <w:rFonts w:eastAsiaTheme="minorHAnsi" w:cs="Times New Roman"/>
          <w:szCs w:val="24"/>
        </w:rPr>
      </w:pPr>
      <w:r w:rsidRPr="00AC3886">
        <w:rPr>
          <w:rFonts w:eastAsiaTheme="minorHAnsi" w:cs="Times New Roman"/>
          <w:b/>
          <w:szCs w:val="24"/>
        </w:rPr>
        <w:t xml:space="preserve">Официальный сайт Федеральной налоговой службы (ФНС) </w:t>
      </w:r>
      <w:hyperlink r:id="rId15" w:history="1">
        <w:r w:rsidRPr="00AC3886">
          <w:rPr>
            <w:rFonts w:eastAsiaTheme="minorHAnsi" w:cs="Times New Roman"/>
            <w:b/>
            <w:szCs w:val="24"/>
            <w:u w:val="single" w:color="1E479A"/>
          </w:rPr>
          <w:t>www.nalog.ru</w:t>
        </w:r>
      </w:hyperlink>
      <w:r w:rsidRPr="00AC3886">
        <w:rPr>
          <w:rFonts w:eastAsiaTheme="minorHAnsi" w:cs="Times New Roman"/>
          <w:szCs w:val="24"/>
        </w:rPr>
        <w:t xml:space="preserve"> </w:t>
      </w:r>
      <w:r w:rsidR="002A1982" w:rsidRPr="00AC3886">
        <w:rPr>
          <w:rFonts w:eastAsiaTheme="minorHAnsi" w:cs="Times New Roman"/>
          <w:szCs w:val="24"/>
        </w:rPr>
        <w:t xml:space="preserve">Здесь вы узнаете общие правила оформления налоговых вычетов и сможете скачать свежий бланк налоговой декларации (он обычно обновляется ежегодно) с доступными </w:t>
      </w:r>
      <w:r w:rsidRPr="00AC3886">
        <w:rPr>
          <w:rFonts w:eastAsiaTheme="minorHAnsi" w:cs="Times New Roman"/>
          <w:szCs w:val="24"/>
        </w:rPr>
        <w:t>комментариями по ее заполнению. О</w:t>
      </w:r>
      <w:r w:rsidR="002A1982" w:rsidRPr="00AC3886">
        <w:rPr>
          <w:rFonts w:eastAsiaTheme="minorHAnsi" w:cs="Times New Roman"/>
          <w:szCs w:val="24"/>
        </w:rPr>
        <w:t>формить налоговую декларацию для получения льгот с помощью компьютерной программы с сайта ФНС вполне реально за 30 - 35 минут.</w:t>
      </w:r>
    </w:p>
    <w:p w:rsidR="00AC3886" w:rsidRPr="00AC3886" w:rsidRDefault="006E3AB3" w:rsidP="00AC3886">
      <w:pPr>
        <w:pStyle w:val="2"/>
        <w:spacing w:line="360" w:lineRule="auto"/>
        <w:rPr>
          <w:rFonts w:eastAsiaTheme="minorHAnsi"/>
          <w:color w:val="auto"/>
        </w:rPr>
      </w:pPr>
      <w:bookmarkStart w:id="4" w:name="_Toc261508274"/>
      <w:r w:rsidRPr="00AC3886">
        <w:rPr>
          <w:rFonts w:eastAsiaTheme="minorHAnsi"/>
          <w:color w:val="auto"/>
        </w:rPr>
        <w:lastRenderedPageBreak/>
        <w:t xml:space="preserve">3.1. </w:t>
      </w:r>
      <w:r w:rsidR="00C647A9" w:rsidRPr="00AC3886">
        <w:rPr>
          <w:rFonts w:eastAsiaTheme="minorHAnsi"/>
          <w:color w:val="auto"/>
        </w:rPr>
        <w:t>Льготы</w:t>
      </w:r>
      <w:bookmarkEnd w:id="4"/>
    </w:p>
    <w:p w:rsidR="00C647A9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Льготой называется характерное преимущество, которое предоставляется определённым юридическим и физическим лицам. В настоящее время существует перечень льгот, направленных на улучшение жилищных условий и общих жизненных позиций:</w:t>
      </w:r>
    </w:p>
    <w:p w:rsidR="00C647A9" w:rsidRPr="00AC3886" w:rsidRDefault="00C647A9" w:rsidP="00AC388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/>
          <w:szCs w:val="24"/>
        </w:rPr>
      </w:pPr>
      <w:r w:rsidRPr="00AC3886">
        <w:rPr>
          <w:rFonts w:eastAsiaTheme="minorHAnsi"/>
          <w:szCs w:val="24"/>
        </w:rPr>
        <w:t>Приобретение жилья: льготы многодетным семьям и матерям одиночкам, льготы инвалидам, ветеранам, пенсионерам, льготы военнослужащим, реабилитированным лицам;</w:t>
      </w:r>
    </w:p>
    <w:p w:rsidR="00C647A9" w:rsidRPr="00AC3886" w:rsidRDefault="00C647A9" w:rsidP="00AC388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/>
          <w:szCs w:val="24"/>
        </w:rPr>
      </w:pPr>
      <w:r w:rsidRPr="00AC3886">
        <w:rPr>
          <w:rFonts w:eastAsiaTheme="minorHAnsi"/>
          <w:szCs w:val="24"/>
        </w:rPr>
        <w:t>Коммунальные услуги: льготы работникам сельской местности, льготы чернобыльцам, военнослужащим, льготы инвалидам, ветеранам и реабилитированным лицам;</w:t>
      </w:r>
    </w:p>
    <w:p w:rsidR="00AC3886" w:rsidRPr="00AC3886" w:rsidRDefault="00C647A9" w:rsidP="00AC388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/>
          <w:szCs w:val="24"/>
        </w:rPr>
      </w:pPr>
      <w:r w:rsidRPr="00AC3886">
        <w:rPr>
          <w:rFonts w:eastAsiaTheme="minorHAnsi"/>
          <w:szCs w:val="24"/>
        </w:rPr>
        <w:t>Кредитование: сотрудникам милиции, судьям и прокурорам, льготы чернобыльцам, реабилитированным лицам, льготы переселенцам и многодетным семьям.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Льготы – это дополнительные права и преимущества, которые предоставляются определённым категориям граждан. На сегодняшний день, льготы имеют наиболее распространённую форму – дополнительные выплаты, предусматривающие повышение стипендии, пособий и пенсий. Также данные преимущества могут предоставляться в виде полного или частичного освобождения от уплаты налогов, а также иных обязательных платежей (льготы на проезд) и выполнений общих обязанностей.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Существует закон о монетизации льгот, который предусматривает замену натуральных льгот ежемесячными денежными выплатами. Взамен натуральным льготам, для федеральных льготников производятся выплаты одновременно с пенсией, в виде ежемесячной денежной выплаты (ЕДВ).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Назначение федеральных выплат производится только после подачи личного заявления и определённого пакета документов, который подтверждает права на льготы.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Данная социальная система, направленная на улучшение условий жизни определённых слоёв населении, выполняет следующие социальные функции:</w:t>
      </w:r>
    </w:p>
    <w:p w:rsidR="00985F16" w:rsidRPr="00AC3886" w:rsidRDefault="00985F16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Достижение в обществе социального равенства (льготы неполным и многодетным семьям, льготы несовершеннолетним и инвалидам);</w:t>
      </w:r>
    </w:p>
    <w:p w:rsidR="00985F16" w:rsidRPr="00AC3886" w:rsidRDefault="00985F16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 xml:space="preserve">Поощрение граждан за определённые заслуги перед страной (льготы ветеранам труда и служащим, инвалидам и участникам ВОВ, льготы семьям погибших </w:t>
      </w:r>
      <w:r w:rsidRPr="00AC3886">
        <w:rPr>
          <w:rFonts w:eastAsiaTheme="minorHAnsi"/>
          <w:szCs w:val="24"/>
          <w:lang w:val="ru-RU"/>
        </w:rPr>
        <w:lastRenderedPageBreak/>
        <w:t>военнослужащих);</w:t>
      </w:r>
    </w:p>
    <w:p w:rsidR="00985F16" w:rsidRPr="00AC3886" w:rsidRDefault="00985F16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Компенсации за определённые условия деятельности для интереса общества и государства (льготы военнослужащим и работникам, подвергшимся радиационному облучению);</w:t>
      </w:r>
    </w:p>
    <w:p w:rsidR="00AC3886" w:rsidRPr="00AC3886" w:rsidRDefault="00985F16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Средств стимулирования различных видов деятельности (льготы студентам, совмещающим обучение с работой).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Права на помощь имеют:</w:t>
      </w:r>
    </w:p>
    <w:p w:rsidR="00985F16" w:rsidRPr="00AC3886" w:rsidRDefault="00985F16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Участники ВОВ и других боевых действий. А также их семьи;</w:t>
      </w:r>
    </w:p>
    <w:p w:rsidR="00985F16" w:rsidRPr="00AC3886" w:rsidRDefault="00985F16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Инвалиды и ветераны труда;</w:t>
      </w:r>
    </w:p>
    <w:p w:rsidR="00985F16" w:rsidRPr="00AC3886" w:rsidRDefault="00985F16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Лица, имеющие государственные награды;</w:t>
      </w:r>
    </w:p>
    <w:p w:rsidR="00985F16" w:rsidRPr="00AC3886" w:rsidRDefault="00985F16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Лица, подвергшиеся радиационному действию;</w:t>
      </w:r>
    </w:p>
    <w:p w:rsidR="00985F16" w:rsidRPr="00AC3886" w:rsidRDefault="00985F16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Реабилитированные граждане, а также их родственники;</w:t>
      </w:r>
    </w:p>
    <w:p w:rsidR="00985F16" w:rsidRPr="00AC3886" w:rsidRDefault="00985F16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Многодетные и малоимущие семьи;</w:t>
      </w:r>
    </w:p>
    <w:p w:rsidR="00985F16" w:rsidRPr="00AC3886" w:rsidRDefault="00985F16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Государственные служащие;</w:t>
      </w:r>
    </w:p>
    <w:p w:rsidR="00AC3886" w:rsidRPr="00AC3886" w:rsidRDefault="00985F16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Дети в возрасте до 16 лет.</w:t>
      </w:r>
    </w:p>
    <w:p w:rsidR="00AC3886" w:rsidRPr="00AC3886" w:rsidRDefault="00985F16" w:rsidP="00AC3886">
      <w:pPr>
        <w:spacing w:line="360" w:lineRule="auto"/>
        <w:rPr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Система назначения и выплаты льгот построена по уравнительному принципу, то есть в первую очередь льготы предоставляются наиболее нуждающимся гражданам вследствие ограниченных возможностей распределяемых ресурсов.</w:t>
      </w:r>
    </w:p>
    <w:p w:rsidR="00AC3886" w:rsidRPr="00AC3886" w:rsidRDefault="006E3AB3" w:rsidP="00AC3886">
      <w:pPr>
        <w:pStyle w:val="2"/>
        <w:spacing w:line="360" w:lineRule="auto"/>
        <w:rPr>
          <w:rFonts w:eastAsiaTheme="minorHAnsi"/>
          <w:color w:val="auto"/>
        </w:rPr>
      </w:pPr>
      <w:bookmarkStart w:id="5" w:name="_Toc261508275"/>
      <w:r w:rsidRPr="00AC3886">
        <w:rPr>
          <w:rFonts w:ascii="Times New Roman" w:eastAsiaTheme="minorHAnsi" w:hAnsi="Times New Roman"/>
          <w:color w:val="auto"/>
        </w:rPr>
        <w:t xml:space="preserve">3.2. </w:t>
      </w:r>
      <w:r w:rsidR="00C647A9" w:rsidRPr="00AC3886">
        <w:rPr>
          <w:rFonts w:eastAsiaTheme="minorHAnsi"/>
          <w:color w:val="auto"/>
        </w:rPr>
        <w:t>Субсидии</w:t>
      </w:r>
      <w:bookmarkEnd w:id="5"/>
    </w:p>
    <w:p w:rsidR="00C647A9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Субсидии – выплаты гражданам, предоставляемые за счёт местного или государственного бюджета и специальных фондов для физических и юридических лиц, местными органами власти. В соответствии с российским бюджетным кодексом различают следующие разновидности субсидий:</w:t>
      </w:r>
    </w:p>
    <w:p w:rsidR="00AC3886" w:rsidRPr="00AC3886" w:rsidRDefault="00C647A9" w:rsidP="00AC38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Безвозмездная – предоставление субсидии производится однократно, для определённой цели, но возможен возврат средств по субвенции;</w:t>
      </w:r>
    </w:p>
    <w:p w:rsidR="00AC3886" w:rsidRPr="00AC3886" w:rsidRDefault="00C647A9" w:rsidP="00AC38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Целевая – средства выдаются для поставленной цели и могут использоваться только в данном направлении;</w:t>
      </w:r>
    </w:p>
    <w:p w:rsidR="00AC3886" w:rsidRPr="00AC3886" w:rsidRDefault="00C647A9" w:rsidP="00AC38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Долевая – софинансирование производится с соблюдением определённых условий субсидии.</w:t>
      </w:r>
    </w:p>
    <w:p w:rsidR="00C647A9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 xml:space="preserve">Субсидии предоставляются определенным категориям граждан, которые попадают под перечень нуждающихся в улучшении жилищных условий и общего финансового положения: субсидии малоимущим, учителям, полицейским, военнослужащим, </w:t>
      </w:r>
      <w:r w:rsidRPr="00AC3886">
        <w:rPr>
          <w:rFonts w:eastAsiaTheme="minorHAnsi"/>
          <w:szCs w:val="24"/>
          <w:lang w:val="ru-RU"/>
        </w:rPr>
        <w:lastRenderedPageBreak/>
        <w:t>госслужащим и бюджетникам на приобретение жилья; субсидии на оплату коммунальных услуг, молодым семьям и на оплату ЖКУ.</w:t>
      </w:r>
    </w:p>
    <w:p w:rsidR="00AC3886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 xml:space="preserve">Расчёт субсидий производится в соответствии со средним доходом каждого члена семьи и с размером прожиточного минимума. Выделение субсидий на приобретение жилья производится далеко не всем гражданам, подающим заявления, так как существует множество нюансов, в связи с которыми государство не может сделать выплаты. 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Субсидии представляют собой пособия, которые выделяются из местного или государственного бюджета гражданам определённой категории. Эти пособия бывают натуральной и денежной формы.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Предоставление субсидии производится не только физическим, но и юридическим лицам. На данный момент существует два типа субсидий:</w:t>
      </w:r>
    </w:p>
    <w:p w:rsidR="00985F16" w:rsidRPr="00AC3886" w:rsidRDefault="00985F16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Косвенные – поддержка путём снижения налогообложения прибыли или при помощи денежной кредитной политики;</w:t>
      </w:r>
    </w:p>
    <w:p w:rsidR="00AC3886" w:rsidRPr="00AC3886" w:rsidRDefault="00985F16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Прямые – финансирование деятельности или программы.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 xml:space="preserve">Денежные средства, выделяемые физическим лицам, производятся только в том случае, если заявитель действительно нуждается в помощи или не может себя самостоятельно финансировать для обеспечения нормального уровня жизни для себя и семьи. 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Право на предоставление субсидии имеют граждане, имеющие соответствие следующим условиям:</w:t>
      </w:r>
    </w:p>
    <w:p w:rsidR="00985F16" w:rsidRPr="00AC3886" w:rsidRDefault="00985F16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Гражданство России;</w:t>
      </w:r>
    </w:p>
    <w:p w:rsidR="00985F16" w:rsidRPr="00AC3886" w:rsidRDefault="00985F16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Договор найма или свидетельство о собственности жилья;</w:t>
      </w:r>
    </w:p>
    <w:p w:rsidR="00985F16" w:rsidRPr="00AC3886" w:rsidRDefault="00985F16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Постоянная регистрация;</w:t>
      </w:r>
    </w:p>
    <w:p w:rsidR="00AC3886" w:rsidRPr="00AC3886" w:rsidRDefault="00985F16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Отсутствие задолженности за коммунальные услуги.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Право на субсидию имеют далеко не все граждане Российской Федерации, пособия предоставляются пользователям жилыми помещениями государственного или муниципального жилищных фондов, нанимателям по договору найма, членам жилищного кооператива и собственникам жилья.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Документы на предоставление субсидии:</w:t>
      </w:r>
    </w:p>
    <w:p w:rsidR="00985F16" w:rsidRPr="00AC3886" w:rsidRDefault="00985F16" w:rsidP="00AC3886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lastRenderedPageBreak/>
        <w:t>Заявление на предоставление субсидии;</w:t>
      </w:r>
    </w:p>
    <w:p w:rsidR="00985F16" w:rsidRPr="00AC3886" w:rsidRDefault="00985F16" w:rsidP="00AC3886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Паспорта и свидетельства о рождении (копии) всех членов семьи;</w:t>
      </w:r>
    </w:p>
    <w:p w:rsidR="00985F16" w:rsidRPr="00AC3886" w:rsidRDefault="00985F16" w:rsidP="00AC3886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Документы о праве владения жильём (копии);</w:t>
      </w:r>
    </w:p>
    <w:p w:rsidR="00985F16" w:rsidRPr="00AC3886" w:rsidRDefault="00985F16" w:rsidP="00AC3886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Справка о составе семьи;</w:t>
      </w:r>
    </w:p>
    <w:p w:rsidR="00985F16" w:rsidRPr="00AC3886" w:rsidRDefault="00985F16" w:rsidP="00AC3886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Документы, подтверждающие права на льготы;</w:t>
      </w:r>
    </w:p>
    <w:p w:rsidR="00985F16" w:rsidRPr="00AC3886" w:rsidRDefault="00985F16" w:rsidP="00AC3886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Справка о доходе семьи за последние полгода: пособия, пенсии, стипендии, заработные платы;</w:t>
      </w:r>
    </w:p>
    <w:p w:rsidR="00AC3886" w:rsidRPr="00AC3886" w:rsidRDefault="00985F16" w:rsidP="00AC3886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Квитанции (копии) о платежах за коммунальные услуги и документы, подтверждающие отсутствие задолженности за жильё и коммунальные услуги.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Перед обращением в инстанции следует уточнять перечень документов в отделе субсидий, так как возможны изменения в порядке предоставления пакета или в условиях оформления пособий.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Существуют определённые условия субсидии, выплаты по которым могут остановить, то есть при смене места жительства, условий жизни, при появлении задолженности за оплату коммунальных услуг на протяжении нескольких месяцев, а также за предоставление недостоверной информации.</w:t>
      </w:r>
    </w:p>
    <w:p w:rsidR="00AC388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Перечень документов на субсидию обновляется каждые погода, на данный срок и выдаётся данный вид помощи, главным условием для выплаты которой является своевременная оплата коммунальных услуг. Денежные средства перечисляются на пластиковую карту или сберкнижку заявителя.</w:t>
      </w:r>
    </w:p>
    <w:p w:rsidR="00AC3886" w:rsidRPr="00AC3886" w:rsidRDefault="006E3AB3" w:rsidP="00AC3886">
      <w:pPr>
        <w:pStyle w:val="2"/>
        <w:spacing w:line="360" w:lineRule="auto"/>
        <w:rPr>
          <w:rFonts w:ascii="Times New Roman" w:eastAsiaTheme="minorHAnsi" w:hAnsi="Times New Roman"/>
          <w:color w:val="auto"/>
        </w:rPr>
      </w:pPr>
      <w:bookmarkStart w:id="6" w:name="_Toc261508276"/>
      <w:r w:rsidRPr="00AC3886">
        <w:rPr>
          <w:rFonts w:ascii="Times New Roman" w:eastAsiaTheme="minorHAnsi" w:hAnsi="Times New Roman"/>
          <w:color w:val="auto"/>
        </w:rPr>
        <w:t xml:space="preserve">3.3. </w:t>
      </w:r>
      <w:r w:rsidR="00C647A9" w:rsidRPr="00AC3886">
        <w:rPr>
          <w:rFonts w:ascii="Times New Roman" w:eastAsiaTheme="minorHAnsi" w:hAnsi="Times New Roman"/>
          <w:color w:val="auto"/>
        </w:rPr>
        <w:t>Выплаты</w:t>
      </w:r>
      <w:bookmarkEnd w:id="6"/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Социальными выплатами называются различные компенсации и пособия, которые полагаются гражданам от государства в определённых случаях. Выплаты данных пособий в основном назначаются людям, которые утратили трудоспособность или кормильца.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Классическим примером социальных выплат являются:</w:t>
      </w:r>
    </w:p>
    <w:p w:rsidR="00985F16" w:rsidRPr="00AC3886" w:rsidRDefault="00985F16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Выплаты по безработице;</w:t>
      </w:r>
    </w:p>
    <w:p w:rsidR="00985F16" w:rsidRPr="00AC3886" w:rsidRDefault="00985F16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Оплата больничных листов;</w:t>
      </w:r>
    </w:p>
    <w:p w:rsidR="00985F16" w:rsidRPr="00AC3886" w:rsidRDefault="00985F16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Единовременное пособие по рождению ребёнка;</w:t>
      </w:r>
    </w:p>
    <w:p w:rsidR="00985F16" w:rsidRPr="00AC3886" w:rsidRDefault="00985F16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Выплаты по уходу за больными членами семьи;</w:t>
      </w:r>
    </w:p>
    <w:p w:rsidR="00AC3886" w:rsidRPr="00AC3886" w:rsidRDefault="00985F16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Ежемесячные выплаты по уходу за детьми.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lastRenderedPageBreak/>
        <w:t xml:space="preserve">Подобная помощь оказывается гражданам в качестве возмещения пенсионных расходов. Данные затраты, как правило, документально не подтверждаются. Например, выплаты на проезд безработным перечисляются на счёт получателей ежемесячно в качестве дополнения к федеральному пособию по безработице, без предоставления </w:t>
      </w:r>
      <w:r w:rsidR="00FE2791" w:rsidRPr="00AC3886">
        <w:rPr>
          <w:rFonts w:eastAsiaTheme="minorHAnsi"/>
          <w:szCs w:val="24"/>
          <w:lang w:val="ru-RU"/>
        </w:rPr>
        <w:t xml:space="preserve">каких-либо </w:t>
      </w:r>
      <w:r w:rsidRPr="00AC3886">
        <w:rPr>
          <w:rFonts w:eastAsiaTheme="minorHAnsi"/>
          <w:szCs w:val="24"/>
          <w:lang w:val="ru-RU"/>
        </w:rPr>
        <w:t>документов, на протяжении определённого времени.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Социальные выплаты имеют установленные суммы, положенные определённым категориям граждан, рассчитанные на основании федерального закона. Также стоит отметить наличие региональных социальных выплат, которые устанавливаются местным законодательством и выплачиваются из регионального бюджета. Например, местный материнский капитал, полагается жителям определённого субъекта России однократно, при рождении детей.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Подобного рода федеральные выплаты имеют определённые условия, требования, порядок и возможность использования, определённые законодательством субъекта РФ. Социальные выплаты производятся гражданам, которые пользуются государственным социальным страхованием, то есть лицам, работающим по трудовому договору и гражданско-правовому договору.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К социальным выплатам могут относиться и субсидии, например, для московских очередников на приобретение жилья. Денежные выплаты, в данном случае, перечисляются на личные счета граждан, но распоряжаться ими можно только в целях решения квартирного вопроса. То есть, сумма выплат, которая переводится на счёт поставщикам, а не гражданам, является субсидией, а не выплатой.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Таким образом, признаком социальной выплаты является поступление денег напрямую к гражданину, независимо от категории.</w:t>
      </w:r>
    </w:p>
    <w:p w:rsidR="00AC3886" w:rsidRPr="00AC3886" w:rsidRDefault="006E3AB3" w:rsidP="00AC3886">
      <w:pPr>
        <w:pStyle w:val="2"/>
        <w:spacing w:line="360" w:lineRule="auto"/>
        <w:rPr>
          <w:rFonts w:eastAsiaTheme="minorHAnsi"/>
          <w:color w:val="auto"/>
        </w:rPr>
      </w:pPr>
      <w:bookmarkStart w:id="7" w:name="_Toc261508277"/>
      <w:r w:rsidRPr="00AC3886">
        <w:rPr>
          <w:rFonts w:eastAsiaTheme="minorHAnsi"/>
          <w:color w:val="auto"/>
        </w:rPr>
        <w:t xml:space="preserve">3.4. </w:t>
      </w:r>
      <w:r w:rsidR="00C647A9" w:rsidRPr="00AC3886">
        <w:rPr>
          <w:rFonts w:eastAsiaTheme="minorHAnsi"/>
          <w:color w:val="auto"/>
        </w:rPr>
        <w:t>Компенсации</w:t>
      </w:r>
      <w:bookmarkEnd w:id="7"/>
    </w:p>
    <w:p w:rsidR="00C647A9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Государственная компенсация представляет собой систему, которая предусматривает компенсирование вреда, вызванного причинением ущерба или нарушением прав. Подобная деятельность должна быть напрямую связана с причинением вреда физическому или юридическому лицу при осуществлении властных полномочий доверенными лицами.</w:t>
      </w:r>
    </w:p>
    <w:p w:rsidR="00C647A9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lastRenderedPageBreak/>
        <w:t xml:space="preserve">Также существует несколько программ для определенного перечня граждан, которым положена выплата компенсации. Расчет компенсации производится после подачи заявления и рассмотрения дела. Под нуждающуюся в выплатах категорию граждан попадают: инвалиды, военнослужащие, погорельцы, родственники умерших, хоронившие их. 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Компенсационные выплаты основываются на законах, соглашениях сторон или локальных актах, связанных с исполнением обязанностей обеих сторон в том или ином случае. Данные выплаты устанавливаются при помощи централизованного порядка и повышаются в некоторых случаях, определяемых возможностями организаций.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Например, работодатели могут самостоятельно назначать компенсационные выплаты, которые не предусматриваются законодательством, а также устанавливать их размер:</w:t>
      </w:r>
    </w:p>
    <w:p w:rsidR="00985F16" w:rsidRPr="00AC3886" w:rsidRDefault="00985F16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Компенсационные выплаты обязательны для каждого работодателя;</w:t>
      </w:r>
    </w:p>
    <w:p w:rsidR="00985F16" w:rsidRPr="00AC3886" w:rsidRDefault="00985F16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На компенсации не начисляются страховки;</w:t>
      </w:r>
    </w:p>
    <w:p w:rsidR="00985F16" w:rsidRPr="00AC3886" w:rsidRDefault="00985F16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Не влияют на средний заработок и социальные выплаты, такие как пенсии, пособия и т.д.;</w:t>
      </w:r>
    </w:p>
    <w:p w:rsidR="00AC3886" w:rsidRPr="00AC3886" w:rsidRDefault="00985F16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Они не облагаются подоходным и пенсионным налогом.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Источниками финансирования компенсационных выплат, а также расходов связанных с их доставкой и выплатой, являются средства республиканского бюджета. Персональная ответственность за начисление компенсаций их выплату возлагается на руководителей и вышестоящих должностей соответствующих инстанций.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Компенсационные выплаты назначаются трудоспособным лицам в связи с уходом за гражданами, утерявшими трудоспособность, независимо от совместного проживания. К гражданам, утерявшим трудоспособность, относятся: инвалиды первой группы, дети инвалиды до восемнадцати лет, престарелые граждане.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Предоставление компенсаций производится государственным органом, который осуществляет выплату и назначение пенсии для нетрудоспособного гражданина. Выплаты любого характера, осуществляются с месяца обращения заявителя в определённые инстанции со всем необходимым перечнем документации.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Назначение компенсаций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lastRenderedPageBreak/>
        <w:t>В настоящее время компенсации назначаются определённому кругу лиц, нуждающемуся в социальной поддержке по определённым обстоятельствам. В России подразумевающие выплаты данного характера, понизили негативные последствия перехода на рыночные отношения и повысили уровень жизни нетрудоспособных и неработающих граждан.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Нормативная база, занимающаяся регулированием компенсационных выплат, окончательно сформировалась и состоит из следующих видов:</w:t>
      </w:r>
    </w:p>
    <w:p w:rsidR="00985F16" w:rsidRPr="00AC3886" w:rsidRDefault="00985F16" w:rsidP="00AC3886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Предоставление компенсационных выплат за неоплаченные отпуска, которые оформляются рабочим в связи с прекращением работы организации;</w:t>
      </w:r>
    </w:p>
    <w:p w:rsidR="00985F16" w:rsidRPr="00AC3886" w:rsidRDefault="00985F16" w:rsidP="00AC3886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Выплаты матерям уходу за ребёнком или детская компенсация;</w:t>
      </w:r>
    </w:p>
    <w:p w:rsidR="00985F16" w:rsidRPr="00AC3886" w:rsidRDefault="00985F16" w:rsidP="00AC3886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Компенсации студентам и аспирантам, находящимся в академическом отпуске по состоянию здоровья или медицинским показаниям;</w:t>
      </w:r>
    </w:p>
    <w:p w:rsidR="00985F16" w:rsidRPr="00AC3886" w:rsidRDefault="00985F16" w:rsidP="00AC3886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Выплаты пособий для неработающих жён лиц рядового и начальствующего состава органов внутренних дел;</w:t>
      </w:r>
    </w:p>
    <w:p w:rsidR="00985F16" w:rsidRPr="00AC3886" w:rsidRDefault="00985F16" w:rsidP="00AC3886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Компенсации к пенсиям гражданам, нуждающимся в уходе и инвалидам;</w:t>
      </w:r>
    </w:p>
    <w:p w:rsidR="00985F16" w:rsidRPr="00AC3886" w:rsidRDefault="00985F16" w:rsidP="00AC3886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Выплаты на детей, которые находятся в семье под опекой или попечительством;</w:t>
      </w:r>
    </w:p>
    <w:p w:rsidR="00985F16" w:rsidRPr="00AC3886" w:rsidRDefault="00985F16" w:rsidP="00AC3886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Компенсации вынужденным переселенцам и беженцам;</w:t>
      </w:r>
    </w:p>
    <w:p w:rsidR="00AC3886" w:rsidRPr="00AC3886" w:rsidRDefault="00985F16" w:rsidP="00AC3886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Выплаты на питание, направленные на компенсирование удорожания стоимости питания.</w:t>
      </w:r>
    </w:p>
    <w:p w:rsidR="00985F16" w:rsidRPr="00AC3886" w:rsidRDefault="00985F16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Компенсационные выплаты, таким образом, представляют собой, дополняющую систему, разработанной с целью социальной поддержки узкого круга граждан, которые не по своей вине попали под перечень лиц, нуждающихся в</w:t>
      </w:r>
      <w:r w:rsidR="00314F3C" w:rsidRPr="00AC3886">
        <w:rPr>
          <w:rFonts w:eastAsiaTheme="minorHAnsi"/>
          <w:szCs w:val="24"/>
          <w:lang w:val="ru-RU"/>
        </w:rPr>
        <w:t xml:space="preserve"> помощи со стороны государства.</w:t>
      </w:r>
    </w:p>
    <w:p w:rsidR="00AC3886" w:rsidRPr="00AC3886" w:rsidRDefault="006E3AB3" w:rsidP="00AC3886">
      <w:pPr>
        <w:pStyle w:val="2"/>
        <w:spacing w:line="360" w:lineRule="auto"/>
        <w:rPr>
          <w:rFonts w:eastAsiaTheme="minorHAnsi"/>
          <w:color w:val="auto"/>
        </w:rPr>
      </w:pPr>
      <w:bookmarkStart w:id="8" w:name="_Toc261508278"/>
      <w:r w:rsidRPr="00AC3886">
        <w:rPr>
          <w:rFonts w:eastAsiaTheme="minorHAnsi"/>
          <w:color w:val="auto"/>
        </w:rPr>
        <w:t xml:space="preserve">3.5. </w:t>
      </w:r>
      <w:r w:rsidR="00C647A9" w:rsidRPr="00AC3886">
        <w:rPr>
          <w:rFonts w:ascii="Times New Roman" w:eastAsiaTheme="minorHAnsi" w:hAnsi="Times New Roman"/>
          <w:color w:val="auto"/>
          <w:sz w:val="24"/>
        </w:rPr>
        <w:t>Скидки</w:t>
      </w:r>
      <w:bookmarkEnd w:id="8"/>
    </w:p>
    <w:p w:rsidR="00C647A9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В настоящее время на территории Российской Федерации действует установленная система скидок для определённых слоёв населения, имеющих неполные, малообеспеченные или многодетные семьи; лиц, находящихся на обучении, на пенсии или имеющих маленьких детей; ветеранам, инвалидам и ликвидаторам ЧАЭС.</w:t>
      </w:r>
    </w:p>
    <w:p w:rsidR="00C647A9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 xml:space="preserve">Система скидок направлена на улучшение условий </w:t>
      </w:r>
      <w:r w:rsidR="00FE2791" w:rsidRPr="00AC3886">
        <w:rPr>
          <w:rFonts w:eastAsiaTheme="minorHAnsi"/>
          <w:szCs w:val="24"/>
          <w:lang w:val="ru-RU"/>
        </w:rPr>
        <w:t>жизни определённых</w:t>
      </w:r>
      <w:r w:rsidRPr="00AC3886">
        <w:rPr>
          <w:rFonts w:eastAsiaTheme="minorHAnsi"/>
          <w:szCs w:val="24"/>
          <w:lang w:val="ru-RU"/>
        </w:rPr>
        <w:t xml:space="preserve"> категорий граждан.</w:t>
      </w:r>
    </w:p>
    <w:p w:rsidR="00C647A9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 xml:space="preserve">В настоящее время существуют постоянные и временные скидки, которые предоставляются гражданам Российской Федерации, относящимся к определённым слоям </w:t>
      </w:r>
      <w:r w:rsidRPr="00AC3886">
        <w:rPr>
          <w:rFonts w:eastAsiaTheme="minorHAnsi"/>
          <w:szCs w:val="24"/>
          <w:lang w:val="ru-RU"/>
        </w:rPr>
        <w:lastRenderedPageBreak/>
        <w:t>населения, нуждающимся в помощи.</w:t>
      </w:r>
    </w:p>
    <w:p w:rsidR="00C647A9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Товары со скидкой от 5 до 10 % в государственных торговых учреждениях, полагаются:</w:t>
      </w:r>
    </w:p>
    <w:p w:rsidR="00C647A9" w:rsidRPr="00AC3886" w:rsidRDefault="00C647A9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Многодетным семьям;</w:t>
      </w:r>
    </w:p>
    <w:p w:rsidR="00C647A9" w:rsidRPr="00AC3886" w:rsidRDefault="00C647A9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Пенсионерам;</w:t>
      </w:r>
    </w:p>
    <w:p w:rsidR="00C647A9" w:rsidRPr="00AC3886" w:rsidRDefault="00C647A9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Инвалидам 1 и 2 группы;</w:t>
      </w:r>
    </w:p>
    <w:p w:rsidR="00C647A9" w:rsidRPr="00AC3886" w:rsidRDefault="00C647A9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Детям инвалидам;</w:t>
      </w:r>
    </w:p>
    <w:p w:rsidR="00AC3886" w:rsidRPr="00AC3886" w:rsidRDefault="00C647A9" w:rsidP="00AC38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Детям сиротам и оставшимся без попечительства.</w:t>
      </w:r>
    </w:p>
    <w:p w:rsidR="00C647A9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Перечень торговых заведений, которые предоставляют реализацию товаров со скидкой можно уточнить в территориальном центре соц</w:t>
      </w:r>
      <w:bookmarkStart w:id="9" w:name="_GoBack"/>
      <w:bookmarkEnd w:id="9"/>
      <w:r w:rsidRPr="00AC3886">
        <w:rPr>
          <w:rFonts w:eastAsiaTheme="minorHAnsi"/>
          <w:szCs w:val="24"/>
          <w:lang w:val="ru-RU"/>
        </w:rPr>
        <w:t>обслуживания населения.</w:t>
      </w:r>
    </w:p>
    <w:p w:rsidR="00AC3886" w:rsidRPr="00AC3886" w:rsidRDefault="00C647A9" w:rsidP="00AC38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Cs w:val="24"/>
          <w:lang w:val="ru-RU"/>
        </w:rPr>
      </w:pPr>
      <w:r w:rsidRPr="00AC3886">
        <w:rPr>
          <w:rFonts w:eastAsiaTheme="minorHAnsi"/>
          <w:b/>
          <w:bCs/>
          <w:szCs w:val="24"/>
          <w:lang w:val="ru-RU"/>
        </w:rPr>
        <w:t>Скидки на квартплату</w:t>
      </w:r>
    </w:p>
    <w:p w:rsidR="00C647A9" w:rsidRPr="00AC3886" w:rsidRDefault="006F3B9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 xml:space="preserve">Существует определённый список лиц, </w:t>
      </w:r>
      <w:r w:rsidR="00C647A9" w:rsidRPr="00AC3886">
        <w:rPr>
          <w:rFonts w:eastAsiaTheme="minorHAnsi"/>
          <w:szCs w:val="24"/>
          <w:lang w:val="ru-RU"/>
        </w:rPr>
        <w:t>которым предоставляются скидки на оплату коммунальных услуг:</w:t>
      </w:r>
    </w:p>
    <w:p w:rsidR="00C647A9" w:rsidRPr="00AC3886" w:rsidRDefault="00C647A9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Герои труда и ветераны;</w:t>
      </w:r>
    </w:p>
    <w:p w:rsidR="00C647A9" w:rsidRPr="00AC3886" w:rsidRDefault="00C647A9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Инвалиды и нетрудоспособные члены семьи;</w:t>
      </w:r>
    </w:p>
    <w:p w:rsidR="00C647A9" w:rsidRPr="00AC3886" w:rsidRDefault="00C647A9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Многодетные семьи;</w:t>
      </w:r>
    </w:p>
    <w:p w:rsidR="00C647A9" w:rsidRPr="00AC3886" w:rsidRDefault="00C647A9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Дети-сироты;</w:t>
      </w:r>
    </w:p>
    <w:p w:rsidR="00AC3886" w:rsidRPr="00AC3886" w:rsidRDefault="00C647A9" w:rsidP="00AC388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Старшие по дому или подъезду, члены органов домового комитета.</w:t>
      </w:r>
    </w:p>
    <w:p w:rsidR="006F3B99" w:rsidRPr="00AC3886" w:rsidRDefault="00C647A9" w:rsidP="00AC38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Cs w:val="24"/>
          <w:lang w:val="ru-RU"/>
        </w:rPr>
      </w:pPr>
      <w:r w:rsidRPr="00AC3886">
        <w:rPr>
          <w:rFonts w:eastAsiaTheme="minorHAnsi"/>
          <w:b/>
          <w:bCs/>
          <w:szCs w:val="24"/>
          <w:lang w:val="ru-RU"/>
        </w:rPr>
        <w:t>90% скидки на лекарственные средства</w:t>
      </w:r>
    </w:p>
    <w:p w:rsidR="00C647A9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Право на скидки от стоимости лекарств, выделяющиеся только по рецептам, имеют граждане, которые перенесли лучевую болезнь и инвалиды. Государственные скидки предоставляются только в том случае, если вред здоровью потерпевших был нанесён не в результате противоправных действий, произошедших по причине наркотического, алкогольного, токсического опьянения или членовредительства.</w:t>
      </w:r>
    </w:p>
    <w:p w:rsidR="00C647A9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Существует 190 заболеваний, которые дают право больным гражданам на получение медикаментозных средств со скидками. Аптеки обязаны предоставлять лекарства, выписанные врачом, в соответствии с рецептом.</w:t>
      </w:r>
    </w:p>
    <w:p w:rsidR="00AC3886" w:rsidRPr="00AC3886" w:rsidRDefault="00C647A9" w:rsidP="00AC38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Cs w:val="24"/>
          <w:lang w:val="ru-RU"/>
        </w:rPr>
      </w:pPr>
      <w:r w:rsidRPr="00AC3886">
        <w:rPr>
          <w:rFonts w:eastAsiaTheme="minorHAnsi"/>
          <w:b/>
          <w:bCs/>
          <w:szCs w:val="24"/>
          <w:lang w:val="ru-RU"/>
        </w:rPr>
        <w:t>Скидки на арнону</w:t>
      </w:r>
    </w:p>
    <w:p w:rsidR="00C647A9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Арноной называется городской налог, оплачиваемый гражданами, независимо оттого, являются лица владельцами или съемщиками дома. Скидки на арнону полагаются пенсионерам, получатели социальную надбавку.</w:t>
      </w:r>
    </w:p>
    <w:p w:rsidR="00C647A9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lastRenderedPageBreak/>
        <w:t>За получением данной скидки необходимо обращаться в соответствующую комиссию с просьбой, предоставленной на специальном бланке. Скидка предоставляется в качестве:</w:t>
      </w:r>
    </w:p>
    <w:p w:rsidR="00C647A9" w:rsidRPr="00AC3886" w:rsidRDefault="00AC3886" w:rsidP="00AC3886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30%</w:t>
      </w:r>
      <w:r w:rsidR="00C647A9" w:rsidRPr="00AC3886">
        <w:rPr>
          <w:rFonts w:eastAsiaTheme="minorHAnsi"/>
          <w:szCs w:val="24"/>
          <w:lang w:val="ru-RU"/>
        </w:rPr>
        <w:t xml:space="preserve"> скидки на жилую площадь до ста квадратных метров;</w:t>
      </w:r>
    </w:p>
    <w:p w:rsidR="00C647A9" w:rsidRPr="00AC3886" w:rsidRDefault="00C647A9" w:rsidP="00AC3886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Полного освобождения от уплаты арноны;</w:t>
      </w:r>
    </w:p>
    <w:p w:rsidR="00AC3886" w:rsidRPr="00AC3886" w:rsidRDefault="00C647A9" w:rsidP="00AC3886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Восьмидесяти процентной скидки.</w:t>
      </w:r>
    </w:p>
    <w:p w:rsidR="00AC3886" w:rsidRPr="00AC3886" w:rsidRDefault="00C647A9" w:rsidP="00AC38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Cs w:val="24"/>
          <w:lang w:val="ru-RU"/>
        </w:rPr>
      </w:pPr>
      <w:r w:rsidRPr="00AC3886">
        <w:rPr>
          <w:rFonts w:eastAsiaTheme="minorHAnsi"/>
          <w:b/>
          <w:bCs/>
          <w:szCs w:val="24"/>
          <w:lang w:val="ru-RU"/>
        </w:rPr>
        <w:t>Скидки студентам</w:t>
      </w:r>
    </w:p>
    <w:p w:rsidR="00C647A9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В настоящее время на территории Российской Федерации действует закон о сформированной стоимости обучения, которая не урегулируется законодательством. К числу данных основания относятся также скидки, предоставленные за высокие показатели учебной деятельности и участия в общественных работах.</w:t>
      </w:r>
    </w:p>
    <w:p w:rsidR="00AC3886" w:rsidRPr="00AC3886" w:rsidRDefault="00C647A9" w:rsidP="00AC3886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szCs w:val="24"/>
          <w:lang w:val="ru-RU"/>
        </w:rPr>
      </w:pPr>
      <w:r w:rsidRPr="00AC3886">
        <w:rPr>
          <w:rFonts w:eastAsiaTheme="minorHAnsi"/>
          <w:szCs w:val="24"/>
          <w:lang w:val="ru-RU"/>
        </w:rPr>
        <w:t>Сумма данной помощи определяется путём комиссией, при помощи умножения размера скидки на стоимость обучения, которая включается в договор о подготовке специалиста, и деления результата на сто.</w:t>
      </w:r>
    </w:p>
    <w:p w:rsidR="00C647A9" w:rsidRPr="00AC3886" w:rsidRDefault="00C647A9" w:rsidP="00C647A9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sectPr w:rsidR="00C647A9" w:rsidRPr="00AC3886" w:rsidSect="00257474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1E" w:rsidRDefault="00023D1E" w:rsidP="00257474">
      <w:r>
        <w:separator/>
      </w:r>
    </w:p>
  </w:endnote>
  <w:endnote w:type="continuationSeparator" w:id="0">
    <w:p w:rsidR="00023D1E" w:rsidRDefault="00023D1E" w:rsidP="0025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305"/>
      <w:docPartObj>
        <w:docPartGallery w:val="Page Numbers (Bottom of Page)"/>
        <w:docPartUnique/>
      </w:docPartObj>
    </w:sdtPr>
    <w:sdtContent>
      <w:p w:rsidR="00257474" w:rsidRDefault="00257474">
        <w:pPr>
          <w:pStyle w:val="af0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57474" w:rsidRDefault="0025747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1E" w:rsidRDefault="00023D1E" w:rsidP="00257474">
      <w:r>
        <w:separator/>
      </w:r>
    </w:p>
  </w:footnote>
  <w:footnote w:type="continuationSeparator" w:id="0">
    <w:p w:rsidR="00023D1E" w:rsidRDefault="00023D1E" w:rsidP="00257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▪"/>
      <w:lvlJc w:val="left"/>
      <w:pPr>
        <w:tabs>
          <w:tab w:val="num" w:pos="0"/>
        </w:tabs>
        <w:ind w:left="360" w:firstLine="0"/>
      </w:pPr>
      <w:rPr>
        <w:rFonts w:ascii="Arial" w:hAnsi="Arial" w:cs="Arial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720" w:firstLine="36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firstLine="72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firstLine="1440"/>
      </w:pPr>
      <w:rPr>
        <w:rFonts w:ascii="Arial" w:hAnsi="Arial" w:cs="Arial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firstLine="2160"/>
      </w:pPr>
      <w:rPr>
        <w:rFonts w:ascii="Arial" w:hAnsi="Arial" w:cs="Arial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firstLine="2880"/>
      </w:pPr>
      <w:rPr>
        <w:rFonts w:ascii="Arial" w:hAnsi="Arial" w:cs="Arial"/>
      </w:rPr>
    </w:lvl>
  </w:abstractNum>
  <w:abstractNum w:abstractNumId="5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60"/>
    <w:multiLevelType w:val="singleLevel"/>
    <w:tmpl w:val="00000060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5B5300A"/>
    <w:multiLevelType w:val="hybridMultilevel"/>
    <w:tmpl w:val="37D4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127C7"/>
    <w:multiLevelType w:val="hybridMultilevel"/>
    <w:tmpl w:val="B7B2C968"/>
    <w:lvl w:ilvl="0" w:tplc="00844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74DE2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DB566FD"/>
    <w:multiLevelType w:val="hybridMultilevel"/>
    <w:tmpl w:val="8C6A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0B8F"/>
    <w:multiLevelType w:val="hybridMultilevel"/>
    <w:tmpl w:val="3780A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92B10"/>
    <w:multiLevelType w:val="hybridMultilevel"/>
    <w:tmpl w:val="91FC19E6"/>
    <w:lvl w:ilvl="0" w:tplc="E188A982">
      <w:start w:val="40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065FF"/>
    <w:multiLevelType w:val="hybridMultilevel"/>
    <w:tmpl w:val="4E44DF4C"/>
    <w:lvl w:ilvl="0" w:tplc="FB0ED64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0388D"/>
    <w:multiLevelType w:val="hybridMultilevel"/>
    <w:tmpl w:val="A966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83334"/>
    <w:multiLevelType w:val="hybridMultilevel"/>
    <w:tmpl w:val="1D68A772"/>
    <w:lvl w:ilvl="0" w:tplc="FB0ED64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07E45"/>
    <w:multiLevelType w:val="hybridMultilevel"/>
    <w:tmpl w:val="E140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25050"/>
    <w:multiLevelType w:val="hybridMultilevel"/>
    <w:tmpl w:val="B1EAEBF2"/>
    <w:lvl w:ilvl="0" w:tplc="FB0ED64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F759C1"/>
    <w:multiLevelType w:val="hybridMultilevel"/>
    <w:tmpl w:val="18EC5896"/>
    <w:lvl w:ilvl="0" w:tplc="FB0ED64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D26691"/>
    <w:multiLevelType w:val="hybridMultilevel"/>
    <w:tmpl w:val="49B6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A090337"/>
    <w:multiLevelType w:val="hybridMultilevel"/>
    <w:tmpl w:val="F512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8107B"/>
    <w:multiLevelType w:val="hybridMultilevel"/>
    <w:tmpl w:val="047E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36480"/>
    <w:multiLevelType w:val="hybridMultilevel"/>
    <w:tmpl w:val="F76C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20"/>
  </w:num>
  <w:num w:numId="5">
    <w:abstractNumId w:val="15"/>
  </w:num>
  <w:num w:numId="6">
    <w:abstractNumId w:val="18"/>
  </w:num>
  <w:num w:numId="7">
    <w:abstractNumId w:val="17"/>
  </w:num>
  <w:num w:numId="8">
    <w:abstractNumId w:val="13"/>
  </w:num>
  <w:num w:numId="9">
    <w:abstractNumId w:val="8"/>
  </w:num>
  <w:num w:numId="10">
    <w:abstractNumId w:val="6"/>
  </w:num>
  <w:num w:numId="11">
    <w:abstractNumId w:val="22"/>
  </w:num>
  <w:num w:numId="12">
    <w:abstractNumId w:val="11"/>
  </w:num>
  <w:num w:numId="13">
    <w:abstractNumId w:val="3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19"/>
  </w:num>
  <w:num w:numId="19">
    <w:abstractNumId w:val="7"/>
  </w:num>
  <w:num w:numId="20">
    <w:abstractNumId w:val="10"/>
  </w:num>
  <w:num w:numId="21">
    <w:abstractNumId w:val="12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BEA"/>
    <w:rsid w:val="00023D1E"/>
    <w:rsid w:val="000A1197"/>
    <w:rsid w:val="000E7EF2"/>
    <w:rsid w:val="00130BEA"/>
    <w:rsid w:val="00172924"/>
    <w:rsid w:val="00257474"/>
    <w:rsid w:val="002A1982"/>
    <w:rsid w:val="002C5008"/>
    <w:rsid w:val="002D75AD"/>
    <w:rsid w:val="00314F3C"/>
    <w:rsid w:val="003179BE"/>
    <w:rsid w:val="00344A3B"/>
    <w:rsid w:val="003B1B4B"/>
    <w:rsid w:val="00461329"/>
    <w:rsid w:val="006B02D1"/>
    <w:rsid w:val="006C1A60"/>
    <w:rsid w:val="006E3AB3"/>
    <w:rsid w:val="006F3B99"/>
    <w:rsid w:val="0070344E"/>
    <w:rsid w:val="00714E03"/>
    <w:rsid w:val="007D0911"/>
    <w:rsid w:val="007F1014"/>
    <w:rsid w:val="008C5404"/>
    <w:rsid w:val="00901E6C"/>
    <w:rsid w:val="00915844"/>
    <w:rsid w:val="00985F16"/>
    <w:rsid w:val="009E5063"/>
    <w:rsid w:val="00AC3886"/>
    <w:rsid w:val="00AD4059"/>
    <w:rsid w:val="00B00418"/>
    <w:rsid w:val="00B4753A"/>
    <w:rsid w:val="00B74E35"/>
    <w:rsid w:val="00B86AD4"/>
    <w:rsid w:val="00C647A9"/>
    <w:rsid w:val="00D5486D"/>
    <w:rsid w:val="00D611E2"/>
    <w:rsid w:val="00D626C4"/>
    <w:rsid w:val="00DE5E4F"/>
    <w:rsid w:val="00E863AA"/>
    <w:rsid w:val="00EB27E1"/>
    <w:rsid w:val="00F57FC9"/>
    <w:rsid w:val="00F74B59"/>
    <w:rsid w:val="00F9086F"/>
    <w:rsid w:val="00FB27F2"/>
    <w:rsid w:val="00FE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626C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D626C4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0BEA"/>
    <w:pPr>
      <w:suppressAutoHyphens/>
      <w:ind w:left="720" w:firstLine="709"/>
      <w:jc w:val="both"/>
    </w:pPr>
    <w:rPr>
      <w:rFonts w:eastAsia="Times New Roman" w:cs="Calibri"/>
      <w:szCs w:val="22"/>
      <w:lang w:val="ru-RU" w:eastAsia="ar-SA"/>
    </w:rPr>
  </w:style>
  <w:style w:type="character" w:customStyle="1" w:styleId="10">
    <w:name w:val="Заголовок 1 Знак"/>
    <w:basedOn w:val="a0"/>
    <w:link w:val="1"/>
    <w:uiPriority w:val="9"/>
    <w:rsid w:val="00D626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26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rmal (Web)"/>
    <w:basedOn w:val="a"/>
    <w:uiPriority w:val="99"/>
    <w:unhideWhenUsed/>
    <w:rsid w:val="00D626C4"/>
    <w:pPr>
      <w:spacing w:before="100" w:beforeAutospacing="1" w:after="100" w:afterAutospacing="1"/>
    </w:pPr>
    <w:rPr>
      <w:rFonts w:eastAsia="Times New Roman"/>
      <w:szCs w:val="24"/>
      <w:lang w:val="en-US" w:eastAsia="ru-RU" w:bidi="en-US"/>
    </w:rPr>
  </w:style>
  <w:style w:type="character" w:styleId="a5">
    <w:name w:val="Hyperlink"/>
    <w:basedOn w:val="a0"/>
    <w:uiPriority w:val="99"/>
    <w:unhideWhenUsed/>
    <w:rsid w:val="00D626C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626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626C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a8">
    <w:name w:val="Body Text First Indent"/>
    <w:basedOn w:val="a6"/>
    <w:link w:val="a9"/>
    <w:rsid w:val="00D626C4"/>
    <w:pPr>
      <w:overflowPunct w:val="0"/>
      <w:autoSpaceDE w:val="0"/>
      <w:autoSpaceDN w:val="0"/>
      <w:adjustRightInd w:val="0"/>
      <w:ind w:firstLine="210"/>
      <w:textAlignment w:val="baseline"/>
    </w:pPr>
    <w:rPr>
      <w:rFonts w:ascii="Verdana" w:eastAsia="Times New Roman" w:hAnsi="Verdana"/>
      <w:sz w:val="20"/>
      <w:lang w:val="ru-RU" w:eastAsia="ru-RU"/>
    </w:rPr>
  </w:style>
  <w:style w:type="character" w:customStyle="1" w:styleId="a9">
    <w:name w:val="Красная строка Знак"/>
    <w:basedOn w:val="a7"/>
    <w:link w:val="a8"/>
    <w:rsid w:val="00D626C4"/>
    <w:rPr>
      <w:rFonts w:ascii="Verdana" w:eastAsia="Times New Roman" w:hAnsi="Verdana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59"/>
    <w:rsid w:val="00F57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a"/>
    <w:uiPriority w:val="99"/>
    <w:rsid w:val="00F57FC9"/>
    <w:pPr>
      <w:suppressAutoHyphens/>
      <w:ind w:left="720"/>
    </w:pPr>
    <w:rPr>
      <w:rFonts w:eastAsia="Times New Roman"/>
      <w:szCs w:val="24"/>
      <w:lang w:val="ru-RU" w:eastAsia="ar-SA"/>
    </w:rPr>
  </w:style>
  <w:style w:type="paragraph" w:customStyle="1" w:styleId="11">
    <w:name w:val="Абзац списка1"/>
    <w:basedOn w:val="a"/>
    <w:rsid w:val="00F57FC9"/>
    <w:pPr>
      <w:suppressAutoHyphens/>
      <w:ind w:left="720"/>
    </w:pPr>
    <w:rPr>
      <w:rFonts w:eastAsia="Times New Roman"/>
      <w:szCs w:val="24"/>
      <w:lang w:val="ru-RU" w:eastAsia="ar-SA"/>
    </w:rPr>
  </w:style>
  <w:style w:type="paragraph" w:customStyle="1" w:styleId="WW-1">
    <w:name w:val="WW-Абзац списка1"/>
    <w:basedOn w:val="a"/>
    <w:rsid w:val="00F57FC9"/>
    <w:pPr>
      <w:suppressAutoHyphens/>
      <w:ind w:left="720"/>
    </w:pPr>
    <w:rPr>
      <w:rFonts w:eastAsia="Times New Roman"/>
      <w:szCs w:val="24"/>
      <w:lang w:val="ru-RU" w:eastAsia="ar-SA"/>
    </w:rPr>
  </w:style>
  <w:style w:type="paragraph" w:styleId="ab">
    <w:name w:val="Balloon Text"/>
    <w:basedOn w:val="a"/>
    <w:link w:val="ac"/>
    <w:uiPriority w:val="99"/>
    <w:semiHidden/>
    <w:unhideWhenUsed/>
    <w:rsid w:val="00F57FC9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7FC9"/>
    <w:rPr>
      <w:rFonts w:ascii="Lucida Grande CY" w:eastAsia="Calibri" w:hAnsi="Lucida Grande CY" w:cs="Lucida Grande CY"/>
      <w:sz w:val="18"/>
      <w:szCs w:val="18"/>
      <w:lang w:val="en-GB"/>
    </w:rPr>
  </w:style>
  <w:style w:type="paragraph" w:styleId="ad">
    <w:name w:val="TOC Heading"/>
    <w:basedOn w:val="1"/>
    <w:next w:val="a"/>
    <w:uiPriority w:val="39"/>
    <w:unhideWhenUsed/>
    <w:qFormat/>
    <w:rsid w:val="00714E03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714E03"/>
    <w:pPr>
      <w:spacing w:before="120"/>
    </w:pPr>
    <w:rPr>
      <w:rFonts w:asciiTheme="minorHAnsi" w:hAnsiTheme="minorHAnsi"/>
      <w:b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14E03"/>
    <w:pPr>
      <w:ind w:left="240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714E03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714E03"/>
    <w:pPr>
      <w:ind w:left="720"/>
    </w:pPr>
    <w:rPr>
      <w:rFonts w:asciiTheme="minorHAnsi" w:hAnsiTheme="minorHAnsi"/>
      <w:sz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14E03"/>
    <w:pPr>
      <w:ind w:left="960"/>
    </w:pPr>
    <w:rPr>
      <w:rFonts w:asciiTheme="minorHAnsi" w:hAnsiTheme="minorHAnsi"/>
      <w:sz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14E03"/>
    <w:pPr>
      <w:ind w:left="1200"/>
    </w:pPr>
    <w:rPr>
      <w:rFonts w:asciiTheme="minorHAnsi" w:hAnsiTheme="minorHAnsi"/>
      <w:sz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14E03"/>
    <w:pPr>
      <w:ind w:left="1440"/>
    </w:pPr>
    <w:rPr>
      <w:rFonts w:asciiTheme="minorHAnsi" w:hAnsiTheme="minorHAnsi"/>
      <w:sz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14E03"/>
    <w:pPr>
      <w:ind w:left="1680"/>
    </w:pPr>
    <w:rPr>
      <w:rFonts w:asciiTheme="minorHAnsi" w:hAnsiTheme="minorHAnsi"/>
      <w:sz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14E03"/>
    <w:pPr>
      <w:ind w:left="1920"/>
    </w:pPr>
    <w:rPr>
      <w:rFonts w:asciiTheme="minorHAnsi" w:hAnsiTheme="minorHAnsi"/>
      <w:sz w:val="20"/>
    </w:rPr>
  </w:style>
  <w:style w:type="paragraph" w:customStyle="1" w:styleId="NoSpacing1">
    <w:name w:val="No Spacing1"/>
    <w:rsid w:val="00AC3886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25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574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af0">
    <w:name w:val="footer"/>
    <w:basedOn w:val="a"/>
    <w:link w:val="af1"/>
    <w:uiPriority w:val="99"/>
    <w:unhideWhenUsed/>
    <w:rsid w:val="0025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57474"/>
    <w:rPr>
      <w:rFonts w:ascii="Times New Roman" w:eastAsia="Calibri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ss.r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mintru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and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p.ru/go/http://www.nalog.ru" TargetMode="External"/><Relationship Id="rId10" Type="http://schemas.openxmlformats.org/officeDocument/2006/relationships/hyperlink" Target="http://www.avito.ru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molotok.ru/" TargetMode="External"/><Relationship Id="rId14" Type="http://schemas.openxmlformats.org/officeDocument/2006/relationships/hyperlink" Target="http://www.kp.ru/go/http://www.ds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CFFC8156E69488D98CB45B8D75224" ma:contentTypeVersion="10" ma:contentTypeDescription="Создание документа." ma:contentTypeScope="" ma:versionID="30af224d17e0014c70b6397b3c80626c">
  <xsd:schema xmlns:xsd="http://www.w3.org/2001/XMLSchema" xmlns:xs="http://www.w3.org/2001/XMLSchema" xmlns:p="http://schemas.microsoft.com/office/2006/metadata/properties" xmlns:ns2="7a97e694-10c5-420b-92b7-61bf41189e72" targetNamespace="http://schemas.microsoft.com/office/2006/metadata/properties" ma:root="true" ma:fieldsID="b831be16b1d3df2513f53e1cd8a125e5" ns2:_="">
    <xsd:import namespace="7a97e694-10c5-420b-92b7-61bf41189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694-10c5-420b-92b7-61bf4118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D5544-AB7D-4518-B6A3-CBF29B7A33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05EE1-937B-4AFA-912D-F4B2DE27E506}"/>
</file>

<file path=customXml/itemProps3.xml><?xml version="1.0" encoding="utf-8"?>
<ds:datastoreItem xmlns:ds="http://schemas.openxmlformats.org/officeDocument/2006/customXml" ds:itemID="{4BDFF9A8-D053-4E39-972F-BE2B6D2B8889}"/>
</file>

<file path=customXml/itemProps4.xml><?xml version="1.0" encoding="utf-8"?>
<ds:datastoreItem xmlns:ds="http://schemas.openxmlformats.org/officeDocument/2006/customXml" ds:itemID="{974D2F87-23A0-46A4-ACDB-F2BC387AC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2014-05-23T12:13:00Z</cp:lastPrinted>
  <dcterms:created xsi:type="dcterms:W3CDTF">2014-05-23T12:31:00Z</dcterms:created>
  <dcterms:modified xsi:type="dcterms:W3CDTF">2014-05-23T12:31:00Z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0x010100486CFFC8156E69488D98CB45B8D75224</vt:lpwstr>
  </property>
</Properties>
</file>